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DD507" w14:textId="695DC270" w:rsidR="00123434" w:rsidRDefault="003F6D01">
      <w:pPr>
        <w:textAlignment w:val="baseline"/>
        <w:rPr>
          <w:rFonts w:eastAsia="Times New Roman"/>
          <w:color w:val="000000"/>
          <w:sz w:val="24"/>
        </w:rPr>
      </w:pPr>
      <w:bookmarkStart w:id="0" w:name="_GoBack"/>
      <w:bookmarkEnd w:id="0"/>
      <w:r>
        <w:rPr>
          <w:noProof/>
          <w:lang w:val="en-GB" w:eastAsia="en-GB"/>
        </w:rPr>
        <mc:AlternateContent>
          <mc:Choice Requires="wps">
            <w:drawing>
              <wp:anchor distT="0" distB="0" distL="0" distR="0" simplePos="0" relativeHeight="251655680" behindDoc="1" locked="0" layoutInCell="1" allowOverlap="1" wp14:anchorId="38EDD5B3" wp14:editId="0A93F655">
                <wp:simplePos x="0" y="0"/>
                <wp:positionH relativeFrom="page">
                  <wp:posOffset>374650</wp:posOffset>
                </wp:positionH>
                <wp:positionV relativeFrom="page">
                  <wp:posOffset>707390</wp:posOffset>
                </wp:positionV>
                <wp:extent cx="6916420" cy="9765665"/>
                <wp:effectExtent l="0" t="0" r="0" b="0"/>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976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D5BA" w14:textId="77777777" w:rsidR="00123434" w:rsidRDefault="002B7927">
                            <w:pPr>
                              <w:textAlignment w:val="baseline"/>
                            </w:pPr>
                            <w:r>
                              <w:rPr>
                                <w:noProof/>
                                <w:lang w:val="en-GB" w:eastAsia="en-GB"/>
                              </w:rPr>
                              <w:drawing>
                                <wp:inline distT="0" distB="0" distL="0" distR="0" wp14:anchorId="38EDD5C2" wp14:editId="38EDD5C3">
                                  <wp:extent cx="6916420" cy="97656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6916420" cy="97656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DD5B3" id="_x0000_t202" coordsize="21600,21600" o:spt="202" path="m,l,21600r21600,l21600,xe">
                <v:stroke joinstyle="miter"/>
                <v:path gradientshapeok="t" o:connecttype="rect"/>
              </v:shapetype>
              <v:shape id="_x0000_s0" o:spid="_x0000_s1026" type="#_x0000_t202" style="position:absolute;margin-left:29.5pt;margin-top:55.7pt;width:544.6pt;height:768.9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" filled="f" stroked="f">
                <v:textbox inset="0,0,0,0">
                  <w:txbxContent>
                    <w:p w14:paraId="38EDD5BA" w14:textId="77777777" w:rsidR="00123434" w:rsidRDefault="002B7927">
                      <w:pPr>
                        <w:textAlignment w:val="baseline"/>
                      </w:pPr>
                      <w:r>
                        <w:rPr>
                          <w:noProof/>
                          <w:lang w:val="en-GB" w:eastAsia="en-GB"/>
                        </w:rPr>
                        <w:drawing>
                          <wp:inline distT="0" distB="0" distL="0" distR="0" wp14:anchorId="38EDD5C2" wp14:editId="38EDD5C3">
                            <wp:extent cx="6916420" cy="97656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6916420" cy="9765665"/>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6704" behindDoc="1" locked="0" layoutInCell="1" allowOverlap="1" wp14:anchorId="38EDD5B4" wp14:editId="1F1C2E4E">
                <wp:simplePos x="0" y="0"/>
                <wp:positionH relativeFrom="page">
                  <wp:posOffset>1021080</wp:posOffset>
                </wp:positionH>
                <wp:positionV relativeFrom="page">
                  <wp:posOffset>2127250</wp:posOffset>
                </wp:positionV>
                <wp:extent cx="1576070" cy="25527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D5BB" w14:textId="77777777" w:rsidR="00123434" w:rsidRDefault="002B7927">
                            <w:pPr>
                              <w:spacing w:line="394" w:lineRule="exact"/>
                              <w:textAlignment w:val="baseline"/>
                              <w:rPr>
                                <w:rFonts w:ascii="Arial" w:eastAsia="Arial" w:hAnsi="Arial"/>
                                <w:color w:val="C9501F"/>
                                <w:spacing w:val="-15"/>
                                <w:w w:val="105"/>
                                <w:sz w:val="36"/>
                              </w:rPr>
                            </w:pPr>
                            <w:r>
                              <w:rPr>
                                <w:rFonts w:ascii="Arial" w:eastAsia="Arial" w:hAnsi="Arial"/>
                                <w:color w:val="C9501F"/>
                                <w:spacing w:val="-15"/>
                                <w:w w:val="105"/>
                                <w:sz w:val="36"/>
                              </w:rPr>
                              <w:t>Candidate Brief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D5B4" id="Text Box 5" o:spid="_x0000_s1027" type="#_x0000_t202" style="position:absolute;margin-left:80.4pt;margin-top:167.5pt;width:124.1pt;height:20.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QlrgIAALA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" filled="f" stroked="f">
                <v:textbox inset="0,0,0,0">
                  <w:txbxContent>
                    <w:p w14:paraId="38EDD5BB" w14:textId="77777777" w:rsidR="00123434" w:rsidRDefault="002B7927">
                      <w:pPr>
                        <w:spacing w:line="394" w:lineRule="exact"/>
                        <w:textAlignment w:val="baseline"/>
                        <w:rPr>
                          <w:rFonts w:ascii="Arial" w:eastAsia="Arial" w:hAnsi="Arial"/>
                          <w:color w:val="C9501F"/>
                          <w:spacing w:val="-15"/>
                          <w:w w:val="105"/>
                          <w:sz w:val="36"/>
                        </w:rPr>
                      </w:pPr>
                      <w:r>
                        <w:rPr>
                          <w:rFonts w:ascii="Arial" w:eastAsia="Arial" w:hAnsi="Arial"/>
                          <w:color w:val="C9501F"/>
                          <w:spacing w:val="-15"/>
                          <w:w w:val="105"/>
                          <w:sz w:val="36"/>
                        </w:rPr>
                        <w:t>Candidate Brief</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7728" behindDoc="1" locked="0" layoutInCell="1" allowOverlap="1" wp14:anchorId="38EDD5B5" wp14:editId="223D1B62">
                <wp:simplePos x="0" y="0"/>
                <wp:positionH relativeFrom="page">
                  <wp:posOffset>1024255</wp:posOffset>
                </wp:positionH>
                <wp:positionV relativeFrom="page">
                  <wp:posOffset>2659380</wp:posOffset>
                </wp:positionV>
                <wp:extent cx="2868295" cy="104902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D5BC" w14:textId="77777777" w:rsidR="00123434" w:rsidRDefault="002B7927">
                            <w:pPr>
                              <w:spacing w:line="568" w:lineRule="exact"/>
                              <w:textAlignment w:val="baseline"/>
                              <w:rPr>
                                <w:rFonts w:ascii="Arial" w:eastAsia="Arial" w:hAnsi="Arial"/>
                                <w:b/>
                                <w:color w:val="C9501F"/>
                                <w:w w:val="95"/>
                                <w:sz w:val="48"/>
                              </w:rPr>
                            </w:pPr>
                            <w:r>
                              <w:rPr>
                                <w:rFonts w:ascii="Arial" w:eastAsia="Arial" w:hAnsi="Arial"/>
                                <w:b/>
                                <w:color w:val="C9501F"/>
                                <w:w w:val="95"/>
                                <w:sz w:val="48"/>
                              </w:rPr>
                              <w:t>Reader in Sales and Marketing</w:t>
                            </w:r>
                          </w:p>
                          <w:p w14:paraId="38EDD5BD" w14:textId="77777777" w:rsidR="00123434" w:rsidRDefault="002B7927">
                            <w:pPr>
                              <w:spacing w:before="194" w:line="313" w:lineRule="exact"/>
                              <w:textAlignment w:val="baseline"/>
                              <w:rPr>
                                <w:rFonts w:ascii="Arial" w:eastAsia="Arial" w:hAnsi="Arial"/>
                                <w:b/>
                                <w:color w:val="000000"/>
                                <w:spacing w:val="-1"/>
                                <w:sz w:val="28"/>
                              </w:rPr>
                            </w:pPr>
                            <w:r>
                              <w:rPr>
                                <w:rFonts w:ascii="Arial" w:eastAsia="Arial" w:hAnsi="Arial"/>
                                <w:b/>
                                <w:color w:val="000000"/>
                                <w:spacing w:val="-1"/>
                                <w:sz w:val="28"/>
                              </w:rPr>
                              <w:t>Reference</w:t>
                            </w:r>
                            <w:r>
                              <w:rPr>
                                <w:rFonts w:ascii="Arial" w:eastAsia="Arial" w:hAnsi="Arial"/>
                                <w:color w:val="000000"/>
                                <w:spacing w:val="-1"/>
                                <w:sz w:val="28"/>
                              </w:rPr>
                              <w:t>: R180234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D5B5" id="Text Box 4" o:spid="_x0000_s1028" type="#_x0000_t202" style="position:absolute;margin-left:80.65pt;margin-top:209.4pt;width:225.85pt;height:82.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i8swIAALE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" filled="f" stroked="f">
                <v:textbox inset="0,0,0,0">
                  <w:txbxContent>
                    <w:p w14:paraId="38EDD5BC" w14:textId="77777777" w:rsidR="00123434" w:rsidRDefault="002B7927">
                      <w:pPr>
                        <w:spacing w:line="568" w:lineRule="exact"/>
                        <w:textAlignment w:val="baseline"/>
                        <w:rPr>
                          <w:rFonts w:ascii="Arial" w:eastAsia="Arial" w:hAnsi="Arial"/>
                          <w:b/>
                          <w:color w:val="C9501F"/>
                          <w:w w:val="95"/>
                          <w:sz w:val="48"/>
                        </w:rPr>
                      </w:pPr>
                      <w:r>
                        <w:rPr>
                          <w:rFonts w:ascii="Arial" w:eastAsia="Arial" w:hAnsi="Arial"/>
                          <w:b/>
                          <w:color w:val="C9501F"/>
                          <w:w w:val="95"/>
                          <w:sz w:val="48"/>
                        </w:rPr>
                        <w:t>Reader in Sales and Marketing</w:t>
                      </w:r>
                    </w:p>
                    <w:p w14:paraId="38EDD5BD" w14:textId="77777777" w:rsidR="00123434" w:rsidRDefault="002B7927">
                      <w:pPr>
                        <w:spacing w:before="194" w:line="313" w:lineRule="exact"/>
                        <w:textAlignment w:val="baseline"/>
                        <w:rPr>
                          <w:rFonts w:ascii="Arial" w:eastAsia="Arial" w:hAnsi="Arial"/>
                          <w:b/>
                          <w:color w:val="000000"/>
                          <w:spacing w:val="-1"/>
                          <w:sz w:val="28"/>
                        </w:rPr>
                      </w:pPr>
                      <w:r>
                        <w:rPr>
                          <w:rFonts w:ascii="Arial" w:eastAsia="Arial" w:hAnsi="Arial"/>
                          <w:b/>
                          <w:color w:val="000000"/>
                          <w:spacing w:val="-1"/>
                          <w:sz w:val="28"/>
                        </w:rPr>
                        <w:t>Reference</w:t>
                      </w:r>
                      <w:r>
                        <w:rPr>
                          <w:rFonts w:ascii="Arial" w:eastAsia="Arial" w:hAnsi="Arial"/>
                          <w:color w:val="000000"/>
                          <w:spacing w:val="-1"/>
                          <w:sz w:val="28"/>
                        </w:rPr>
                        <w:t>: R180234</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8752" behindDoc="1" locked="0" layoutInCell="1" allowOverlap="1" wp14:anchorId="38EDD5B6" wp14:editId="1E7E9611">
                <wp:simplePos x="0" y="0"/>
                <wp:positionH relativeFrom="page">
                  <wp:posOffset>1017905</wp:posOffset>
                </wp:positionH>
                <wp:positionV relativeFrom="page">
                  <wp:posOffset>3825875</wp:posOffset>
                </wp:positionV>
                <wp:extent cx="2752725" cy="17138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71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D5BE" w14:textId="77777777" w:rsidR="00123434" w:rsidRDefault="002B7927">
                            <w:pPr>
                              <w:spacing w:line="447" w:lineRule="exact"/>
                              <w:ind w:right="936"/>
                              <w:textAlignment w:val="baseline"/>
                              <w:rPr>
                                <w:rFonts w:ascii="Arial" w:eastAsia="Arial" w:hAnsi="Arial"/>
                                <w:b/>
                                <w:color w:val="000000"/>
                                <w:spacing w:val="-1"/>
                                <w:sz w:val="28"/>
                              </w:rPr>
                            </w:pPr>
                            <w:r>
                              <w:rPr>
                                <w:rFonts w:ascii="Arial" w:eastAsia="Arial" w:hAnsi="Arial"/>
                                <w:b/>
                                <w:color w:val="000000"/>
                                <w:spacing w:val="-1"/>
                                <w:sz w:val="28"/>
                              </w:rPr>
                              <w:t>Salary</w:t>
                            </w:r>
                            <w:r>
                              <w:rPr>
                                <w:rFonts w:ascii="Arial" w:eastAsia="Arial" w:hAnsi="Arial"/>
                                <w:color w:val="000000"/>
                                <w:spacing w:val="-1"/>
                                <w:sz w:val="28"/>
                              </w:rPr>
                              <w:t xml:space="preserve">: £74,261 [Grade 10] </w:t>
                            </w:r>
                            <w:r>
                              <w:rPr>
                                <w:rFonts w:ascii="Arial" w:eastAsia="Arial" w:hAnsi="Arial"/>
                                <w:b/>
                                <w:color w:val="000000"/>
                                <w:spacing w:val="-1"/>
                                <w:sz w:val="28"/>
                              </w:rPr>
                              <w:t>Contract Type</w:t>
                            </w:r>
                            <w:r>
                              <w:rPr>
                                <w:rFonts w:ascii="Arial" w:eastAsia="Arial" w:hAnsi="Arial"/>
                                <w:color w:val="000000"/>
                                <w:spacing w:val="-1"/>
                                <w:sz w:val="28"/>
                              </w:rPr>
                              <w:t xml:space="preserve">: Continuing </w:t>
                            </w:r>
                            <w:r>
                              <w:rPr>
                                <w:rFonts w:ascii="Arial" w:eastAsia="Arial" w:hAnsi="Arial"/>
                                <w:b/>
                                <w:color w:val="000000"/>
                                <w:spacing w:val="-1"/>
                                <w:sz w:val="28"/>
                              </w:rPr>
                              <w:t>Basis</w:t>
                            </w:r>
                            <w:r>
                              <w:rPr>
                                <w:rFonts w:ascii="Arial" w:eastAsia="Arial" w:hAnsi="Arial"/>
                                <w:color w:val="000000"/>
                                <w:spacing w:val="-1"/>
                                <w:sz w:val="28"/>
                              </w:rPr>
                              <w:t>: Full-time</w:t>
                            </w:r>
                          </w:p>
                          <w:p w14:paraId="38EDD5BF" w14:textId="63CD6A9A" w:rsidR="00123434" w:rsidRDefault="002B7927">
                            <w:pPr>
                              <w:spacing w:before="152" w:line="350" w:lineRule="exact"/>
                              <w:textAlignment w:val="baseline"/>
                              <w:rPr>
                                <w:rFonts w:ascii="Arial" w:eastAsia="Arial" w:hAnsi="Arial"/>
                                <w:b/>
                                <w:color w:val="000000"/>
                                <w:sz w:val="28"/>
                              </w:rPr>
                            </w:pPr>
                            <w:r>
                              <w:rPr>
                                <w:rFonts w:ascii="Arial" w:eastAsia="Arial" w:hAnsi="Arial"/>
                                <w:b/>
                                <w:color w:val="000000"/>
                                <w:sz w:val="28"/>
                              </w:rPr>
                              <w:t>Closing Date</w:t>
                            </w:r>
                            <w:r>
                              <w:rPr>
                                <w:rFonts w:ascii="Arial" w:eastAsia="Arial" w:hAnsi="Arial"/>
                                <w:color w:val="000000"/>
                                <w:sz w:val="28"/>
                              </w:rPr>
                              <w:t>: 23.59 hours BST on</w:t>
                            </w:r>
                            <w:r w:rsidR="007F6DE9">
                              <w:rPr>
                                <w:rFonts w:ascii="Arial" w:eastAsia="Arial" w:hAnsi="Arial"/>
                                <w:color w:val="000000"/>
                                <w:sz w:val="28"/>
                              </w:rPr>
                              <w:t xml:space="preserve"> 24</w:t>
                            </w:r>
                            <w:r>
                              <w:rPr>
                                <w:rFonts w:ascii="Arial" w:eastAsia="Arial" w:hAnsi="Arial"/>
                                <w:color w:val="000000"/>
                                <w:sz w:val="28"/>
                              </w:rPr>
                              <w:t xml:space="preserve"> </w:t>
                            </w:r>
                            <w:r w:rsidR="00BD0451">
                              <w:rPr>
                                <w:rFonts w:ascii="Arial" w:eastAsia="Arial" w:hAnsi="Arial"/>
                                <w:color w:val="000000"/>
                                <w:sz w:val="28"/>
                              </w:rPr>
                              <w:t>January 2019</w:t>
                            </w:r>
                          </w:p>
                          <w:p w14:paraId="38EDD5C0" w14:textId="77777777" w:rsidR="00123434" w:rsidRDefault="002B7927">
                            <w:pPr>
                              <w:spacing w:before="185" w:line="309" w:lineRule="exact"/>
                              <w:textAlignment w:val="baseline"/>
                              <w:rPr>
                                <w:rFonts w:ascii="Arial" w:eastAsia="Arial" w:hAnsi="Arial"/>
                                <w:b/>
                                <w:color w:val="000000"/>
                                <w:sz w:val="28"/>
                              </w:rPr>
                            </w:pPr>
                            <w:r>
                              <w:rPr>
                                <w:rFonts w:ascii="Arial" w:eastAsia="Arial" w:hAnsi="Arial"/>
                                <w:b/>
                                <w:color w:val="000000"/>
                                <w:sz w:val="28"/>
                              </w:rPr>
                              <w:t>Interview Date</w:t>
                            </w:r>
                            <w:r>
                              <w:rPr>
                                <w:rFonts w:ascii="Arial" w:eastAsia="Arial" w:hAnsi="Arial"/>
                                <w:color w:val="000000"/>
                                <w:sz w:val="28"/>
                              </w:rPr>
                              <w:t>: To be confirmed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D5B6" id="Text Box 3" o:spid="_x0000_s1029" type="#_x0000_t202" style="position:absolute;margin-left:80.15pt;margin-top:301.25pt;width:216.75pt;height:134.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" filled="f" stroked="f">
                <v:textbox inset="0,0,0,0">
                  <w:txbxContent>
                    <w:p w14:paraId="38EDD5BE" w14:textId="77777777" w:rsidR="00123434" w:rsidRDefault="002B7927">
                      <w:pPr>
                        <w:spacing w:line="447" w:lineRule="exact"/>
                        <w:ind w:right="936"/>
                        <w:textAlignment w:val="baseline"/>
                        <w:rPr>
                          <w:rFonts w:ascii="Arial" w:eastAsia="Arial" w:hAnsi="Arial"/>
                          <w:b/>
                          <w:color w:val="000000"/>
                          <w:spacing w:val="-1"/>
                          <w:sz w:val="28"/>
                        </w:rPr>
                      </w:pPr>
                      <w:r>
                        <w:rPr>
                          <w:rFonts w:ascii="Arial" w:eastAsia="Arial" w:hAnsi="Arial"/>
                          <w:b/>
                          <w:color w:val="000000"/>
                          <w:spacing w:val="-1"/>
                          <w:sz w:val="28"/>
                        </w:rPr>
                        <w:t>Salary</w:t>
                      </w:r>
                      <w:r>
                        <w:rPr>
                          <w:rFonts w:ascii="Arial" w:eastAsia="Arial" w:hAnsi="Arial"/>
                          <w:color w:val="000000"/>
                          <w:spacing w:val="-1"/>
                          <w:sz w:val="28"/>
                        </w:rPr>
                        <w:t xml:space="preserve">: £74,261 [Grade 10] </w:t>
                      </w:r>
                      <w:r>
                        <w:rPr>
                          <w:rFonts w:ascii="Arial" w:eastAsia="Arial" w:hAnsi="Arial"/>
                          <w:b/>
                          <w:color w:val="000000"/>
                          <w:spacing w:val="-1"/>
                          <w:sz w:val="28"/>
                        </w:rPr>
                        <w:t>Contract Type</w:t>
                      </w:r>
                      <w:r>
                        <w:rPr>
                          <w:rFonts w:ascii="Arial" w:eastAsia="Arial" w:hAnsi="Arial"/>
                          <w:color w:val="000000"/>
                          <w:spacing w:val="-1"/>
                          <w:sz w:val="28"/>
                        </w:rPr>
                        <w:t xml:space="preserve">: Continuing </w:t>
                      </w:r>
                      <w:r>
                        <w:rPr>
                          <w:rFonts w:ascii="Arial" w:eastAsia="Arial" w:hAnsi="Arial"/>
                          <w:b/>
                          <w:color w:val="000000"/>
                          <w:spacing w:val="-1"/>
                          <w:sz w:val="28"/>
                        </w:rPr>
                        <w:t>Basis</w:t>
                      </w:r>
                      <w:r>
                        <w:rPr>
                          <w:rFonts w:ascii="Arial" w:eastAsia="Arial" w:hAnsi="Arial"/>
                          <w:color w:val="000000"/>
                          <w:spacing w:val="-1"/>
                          <w:sz w:val="28"/>
                        </w:rPr>
                        <w:t>: Full-time</w:t>
                      </w:r>
                    </w:p>
                    <w:p w14:paraId="38EDD5BF" w14:textId="63CD6A9A" w:rsidR="00123434" w:rsidRDefault="002B7927">
                      <w:pPr>
                        <w:spacing w:before="152" w:line="350" w:lineRule="exact"/>
                        <w:textAlignment w:val="baseline"/>
                        <w:rPr>
                          <w:rFonts w:ascii="Arial" w:eastAsia="Arial" w:hAnsi="Arial"/>
                          <w:b/>
                          <w:color w:val="000000"/>
                          <w:sz w:val="28"/>
                        </w:rPr>
                      </w:pPr>
                      <w:r>
                        <w:rPr>
                          <w:rFonts w:ascii="Arial" w:eastAsia="Arial" w:hAnsi="Arial"/>
                          <w:b/>
                          <w:color w:val="000000"/>
                          <w:sz w:val="28"/>
                        </w:rPr>
                        <w:t>Closing Date</w:t>
                      </w:r>
                      <w:r>
                        <w:rPr>
                          <w:rFonts w:ascii="Arial" w:eastAsia="Arial" w:hAnsi="Arial"/>
                          <w:color w:val="000000"/>
                          <w:sz w:val="28"/>
                        </w:rPr>
                        <w:t>: 23.59 hours BST on</w:t>
                      </w:r>
                      <w:r w:rsidR="007F6DE9">
                        <w:rPr>
                          <w:rFonts w:ascii="Arial" w:eastAsia="Arial" w:hAnsi="Arial"/>
                          <w:color w:val="000000"/>
                          <w:sz w:val="28"/>
                        </w:rPr>
                        <w:t xml:space="preserve"> 24</w:t>
                      </w:r>
                      <w:r>
                        <w:rPr>
                          <w:rFonts w:ascii="Arial" w:eastAsia="Arial" w:hAnsi="Arial"/>
                          <w:color w:val="000000"/>
                          <w:sz w:val="28"/>
                        </w:rPr>
                        <w:t xml:space="preserve"> </w:t>
                      </w:r>
                      <w:r w:rsidR="00BD0451">
                        <w:rPr>
                          <w:rFonts w:ascii="Arial" w:eastAsia="Arial" w:hAnsi="Arial"/>
                          <w:color w:val="000000"/>
                          <w:sz w:val="28"/>
                        </w:rPr>
                        <w:t>January 2019</w:t>
                      </w:r>
                    </w:p>
                    <w:p w14:paraId="38EDD5C0" w14:textId="77777777" w:rsidR="00123434" w:rsidRDefault="002B7927">
                      <w:pPr>
                        <w:spacing w:before="185" w:line="309" w:lineRule="exact"/>
                        <w:textAlignment w:val="baseline"/>
                        <w:rPr>
                          <w:rFonts w:ascii="Arial" w:eastAsia="Arial" w:hAnsi="Arial"/>
                          <w:b/>
                          <w:color w:val="000000"/>
                          <w:sz w:val="28"/>
                        </w:rPr>
                      </w:pPr>
                      <w:r>
                        <w:rPr>
                          <w:rFonts w:ascii="Arial" w:eastAsia="Arial" w:hAnsi="Arial"/>
                          <w:b/>
                          <w:color w:val="000000"/>
                          <w:sz w:val="28"/>
                        </w:rPr>
                        <w:t>Interview Date</w:t>
                      </w:r>
                      <w:r>
                        <w:rPr>
                          <w:rFonts w:ascii="Arial" w:eastAsia="Arial" w:hAnsi="Arial"/>
                          <w:color w:val="000000"/>
                          <w:sz w:val="28"/>
                        </w:rPr>
                        <w:t>: To be confirmed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9776" behindDoc="1" locked="0" layoutInCell="1" allowOverlap="1" wp14:anchorId="38EDD5B7" wp14:editId="390AC840">
                <wp:simplePos x="0" y="0"/>
                <wp:positionH relativeFrom="page">
                  <wp:posOffset>5175250</wp:posOffset>
                </wp:positionH>
                <wp:positionV relativeFrom="page">
                  <wp:posOffset>2027555</wp:posOffset>
                </wp:positionV>
                <wp:extent cx="201295" cy="20383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D5C1" w14:textId="77777777" w:rsidR="00123434" w:rsidRDefault="002B7927">
                            <w:pPr>
                              <w:spacing w:before="45" w:line="275" w:lineRule="exact"/>
                              <w:textAlignment w:val="baseline"/>
                              <w:rPr>
                                <w:rFonts w:ascii="Arial" w:eastAsia="Arial" w:hAnsi="Arial"/>
                                <w:color w:val="888888"/>
                                <w:sz w:val="28"/>
                              </w:rPr>
                            </w:pPr>
                            <w:r>
                              <w:rPr>
                                <w:rFonts w:ascii="Arial" w:eastAsia="Arial" w:hAnsi="Arial"/>
                                <w:color w:val="888888"/>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D5B7" id="Text Box 2" o:spid="_x0000_s1030" type="#_x0000_t202" style="position:absolute;margin-left:407.5pt;margin-top:159.65pt;width:15.85pt;height:16.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o8rw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" filled="f" stroked="f">
                <v:textbox inset="0,0,0,0">
                  <w:txbxContent>
                    <w:p w14:paraId="38EDD5C1" w14:textId="77777777" w:rsidR="00123434" w:rsidRDefault="002B7927">
                      <w:pPr>
                        <w:spacing w:before="45" w:line="275" w:lineRule="exact"/>
                        <w:textAlignment w:val="baseline"/>
                        <w:rPr>
                          <w:rFonts w:ascii="Arial" w:eastAsia="Arial" w:hAnsi="Arial"/>
                          <w:color w:val="888888"/>
                          <w:sz w:val="28"/>
                        </w:rPr>
                      </w:pPr>
                      <w:r>
                        <w:rPr>
                          <w:rFonts w:ascii="Arial" w:eastAsia="Arial" w:hAnsi="Arial"/>
                          <w:color w:val="888888"/>
                          <w:sz w:val="28"/>
                        </w:rPr>
                        <w:t></w:t>
                      </w:r>
                    </w:p>
                  </w:txbxContent>
                </v:textbox>
                <w10:wrap type="square" anchorx="page" anchory="page"/>
              </v:shape>
            </w:pict>
          </mc:Fallback>
        </mc:AlternateContent>
      </w:r>
    </w:p>
    <w:p w14:paraId="38EDD508" w14:textId="77777777" w:rsidR="00123434" w:rsidRDefault="00123434">
      <w:pPr>
        <w:sectPr w:rsidR="00123434">
          <w:pgSz w:w="11909" w:h="16838"/>
          <w:pgMar w:top="0" w:right="1440" w:bottom="0" w:left="1440" w:header="720" w:footer="720" w:gutter="0"/>
          <w:cols w:space="720"/>
        </w:sectPr>
      </w:pPr>
    </w:p>
    <w:p w14:paraId="38EDD509" w14:textId="77777777" w:rsidR="00123434" w:rsidRDefault="002B7927">
      <w:pPr>
        <w:spacing w:before="8" w:line="407" w:lineRule="exact"/>
        <w:ind w:left="3528"/>
        <w:textAlignment w:val="baseline"/>
        <w:rPr>
          <w:rFonts w:ascii="Arial" w:eastAsia="Arial" w:hAnsi="Arial"/>
          <w:b/>
          <w:color w:val="DB541F"/>
          <w:spacing w:val="-8"/>
          <w:w w:val="105"/>
          <w:sz w:val="36"/>
          <w:u w:val="single"/>
        </w:rPr>
      </w:pPr>
      <w:r>
        <w:rPr>
          <w:rFonts w:ascii="Arial" w:eastAsia="Arial" w:hAnsi="Arial"/>
          <w:b/>
          <w:color w:val="DB541F"/>
          <w:spacing w:val="-8"/>
          <w:w w:val="105"/>
          <w:sz w:val="36"/>
          <w:u w:val="single"/>
        </w:rPr>
        <w:lastRenderedPageBreak/>
        <w:t>Job description</w:t>
      </w:r>
      <w:r>
        <w:rPr>
          <w:rFonts w:ascii="Arial" w:eastAsia="Arial" w:hAnsi="Arial"/>
          <w:b/>
          <w:color w:val="000000"/>
          <w:spacing w:val="-8"/>
          <w:w w:val="105"/>
          <w:sz w:val="36"/>
          <w:u w:val="single"/>
        </w:rPr>
        <w:t xml:space="preserve"> </w:t>
      </w:r>
    </w:p>
    <w:p w14:paraId="38EDD50A" w14:textId="77777777" w:rsidR="00123434" w:rsidRDefault="002B7927">
      <w:pPr>
        <w:spacing w:before="233" w:line="252" w:lineRule="exact"/>
        <w:textAlignment w:val="baseline"/>
        <w:rPr>
          <w:rFonts w:ascii="Arial" w:eastAsia="Arial" w:hAnsi="Arial"/>
          <w:b/>
          <w:color w:val="000000"/>
          <w:spacing w:val="-1"/>
        </w:rPr>
      </w:pPr>
      <w:r>
        <w:rPr>
          <w:rFonts w:ascii="Arial" w:eastAsia="Arial" w:hAnsi="Arial"/>
          <w:b/>
          <w:color w:val="000000"/>
          <w:spacing w:val="-1"/>
        </w:rPr>
        <w:t>Job Purpose:</w:t>
      </w:r>
    </w:p>
    <w:p w14:paraId="38EDD50B" w14:textId="77777777" w:rsidR="00123434" w:rsidRDefault="002B7927">
      <w:pPr>
        <w:spacing w:before="237" w:line="273" w:lineRule="exact"/>
        <w:ind w:left="360"/>
        <w:textAlignment w:val="baseline"/>
        <w:rPr>
          <w:rFonts w:ascii="Arial" w:eastAsia="Arial" w:hAnsi="Arial"/>
          <w:color w:val="000000"/>
        </w:rPr>
      </w:pPr>
      <w:r>
        <w:rPr>
          <w:rFonts w:ascii="Arial" w:eastAsia="Arial" w:hAnsi="Arial"/>
          <w:color w:val="000000"/>
        </w:rPr>
        <w:t>To lead research, scholarship or teaching activities of the School either independently or as part of a team, through professional practice and expertise. In addition, to exploit external links with regional, UK and international bodies such as government agencies, schools, colleges, professional bodies, business and industry as appropriate to the Sales and Marketing discipline and School and/or University strategy.</w:t>
      </w:r>
    </w:p>
    <w:p w14:paraId="38EDD50C" w14:textId="77777777" w:rsidR="00123434" w:rsidRDefault="002B7927">
      <w:pPr>
        <w:spacing w:before="164" w:line="272" w:lineRule="exact"/>
        <w:ind w:left="360" w:right="216"/>
        <w:textAlignment w:val="baseline"/>
        <w:rPr>
          <w:rFonts w:ascii="Arial" w:eastAsia="Arial" w:hAnsi="Arial"/>
          <w:color w:val="000000"/>
          <w:spacing w:val="-1"/>
        </w:rPr>
      </w:pPr>
      <w:r>
        <w:rPr>
          <w:rFonts w:ascii="Arial" w:eastAsia="Arial" w:hAnsi="Arial"/>
          <w:color w:val="000000"/>
          <w:spacing w:val="-1"/>
        </w:rPr>
        <w:t>The majority of academic staff will undertake a balance of research and teaching and learning activities. Whilst ability and effectiveness should be demonstrated in all areas, individuals may be more specifically focussed on research, teaching and learning or external engagement. This balance will be discussed and agreed with individuals annually in the PDR meeting in line with operational needs, School and University strategy and with consideration of the individual’s career goals and development plans.</w:t>
      </w:r>
    </w:p>
    <w:p w14:paraId="38EDD50D" w14:textId="77777777" w:rsidR="00123434" w:rsidRDefault="002B7927">
      <w:pPr>
        <w:spacing w:before="165" w:line="271" w:lineRule="exact"/>
        <w:ind w:left="360" w:right="216"/>
        <w:textAlignment w:val="baseline"/>
        <w:rPr>
          <w:rFonts w:ascii="Arial" w:eastAsia="Arial" w:hAnsi="Arial"/>
          <w:color w:val="000000"/>
        </w:rPr>
      </w:pPr>
      <w:r>
        <w:rPr>
          <w:rFonts w:ascii="Arial" w:eastAsia="Arial" w:hAnsi="Arial"/>
          <w:color w:val="000000"/>
        </w:rPr>
        <w:t>Readers will be recognised as outstanding nationally and known internationally for their expertise appropriate to the Sales and Marketing discipline and with a strong upward trajectory.</w:t>
      </w:r>
    </w:p>
    <w:p w14:paraId="38EDD50E" w14:textId="77777777" w:rsidR="00123434" w:rsidRDefault="002B7927">
      <w:pPr>
        <w:spacing w:before="436" w:line="252" w:lineRule="exact"/>
        <w:textAlignment w:val="baseline"/>
        <w:rPr>
          <w:rFonts w:ascii="Arial" w:eastAsia="Arial" w:hAnsi="Arial"/>
          <w:b/>
          <w:color w:val="000000"/>
        </w:rPr>
      </w:pPr>
      <w:r>
        <w:rPr>
          <w:rFonts w:ascii="Arial" w:eastAsia="Arial" w:hAnsi="Arial"/>
          <w:b/>
          <w:color w:val="000000"/>
        </w:rPr>
        <w:t>Main Duties/Responsibilities:</w:t>
      </w:r>
    </w:p>
    <w:p w14:paraId="38EDD50F" w14:textId="77777777" w:rsidR="00123434" w:rsidRDefault="002B7927">
      <w:pPr>
        <w:spacing w:before="252" w:line="252" w:lineRule="exact"/>
        <w:textAlignment w:val="baseline"/>
        <w:rPr>
          <w:rFonts w:ascii="Arial" w:eastAsia="Arial" w:hAnsi="Arial"/>
          <w:b/>
          <w:color w:val="000000"/>
          <w:spacing w:val="-2"/>
        </w:rPr>
      </w:pPr>
      <w:r>
        <w:rPr>
          <w:rFonts w:ascii="Arial" w:eastAsia="Arial" w:hAnsi="Arial"/>
          <w:b/>
          <w:color w:val="000000"/>
          <w:spacing w:val="-2"/>
        </w:rPr>
        <w:t>Research</w:t>
      </w:r>
    </w:p>
    <w:p w14:paraId="38EDD510" w14:textId="77777777" w:rsidR="00123434" w:rsidRDefault="002B7927">
      <w:pPr>
        <w:spacing w:before="2" w:line="252" w:lineRule="exact"/>
        <w:ind w:left="360"/>
        <w:textAlignment w:val="baseline"/>
        <w:rPr>
          <w:rFonts w:ascii="Arial" w:eastAsia="Arial" w:hAnsi="Arial"/>
          <w:color w:val="8B8B8B"/>
          <w:spacing w:val="3"/>
        </w:rPr>
      </w:pPr>
      <w:r>
        <w:rPr>
          <w:rFonts w:ascii="Arial" w:eastAsia="Arial" w:hAnsi="Arial"/>
          <w:color w:val="8B8B8B"/>
          <w:spacing w:val="3"/>
        </w:rPr>
        <w:t></w:t>
      </w:r>
      <w:r>
        <w:rPr>
          <w:rFonts w:ascii="Arial" w:eastAsia="Arial" w:hAnsi="Arial"/>
          <w:color w:val="000000"/>
          <w:spacing w:val="3"/>
        </w:rPr>
        <w:t xml:space="preserve"> To lead a personal research programme consistent with the School’s research</w:t>
      </w:r>
    </w:p>
    <w:p w14:paraId="38EDD511" w14:textId="77777777" w:rsidR="00123434" w:rsidRDefault="002B7927">
      <w:pPr>
        <w:spacing w:before="3" w:line="251" w:lineRule="exact"/>
        <w:ind w:left="720"/>
        <w:textAlignment w:val="baseline"/>
        <w:rPr>
          <w:rFonts w:ascii="Arial" w:eastAsia="Arial" w:hAnsi="Arial"/>
          <w:color w:val="000000"/>
          <w:spacing w:val="-2"/>
        </w:rPr>
      </w:pPr>
      <w:r>
        <w:rPr>
          <w:rFonts w:ascii="Arial" w:eastAsia="Arial" w:hAnsi="Arial"/>
          <w:color w:val="000000"/>
          <w:spacing w:val="-2"/>
        </w:rPr>
        <w:t>priorities.</w:t>
      </w:r>
    </w:p>
    <w:p w14:paraId="38EDD512" w14:textId="77777777" w:rsidR="00123434" w:rsidRDefault="002B7927">
      <w:pPr>
        <w:spacing w:before="159" w:line="253" w:lineRule="exact"/>
        <w:ind w:left="720" w:right="216"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publish the outcomes of research, with a strong publication record of internationally excellent and leading publications where appropriate to role focus. Where teaching and learning is the main focus, to publish research disseminated in pedagogic or professional practice publications.</w:t>
      </w:r>
    </w:p>
    <w:p w14:paraId="38EDD513" w14:textId="77777777" w:rsidR="00123434" w:rsidRDefault="002B7927">
      <w:pPr>
        <w:spacing w:before="154" w:line="254" w:lineRule="exact"/>
        <w:ind w:left="720" w:right="720"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have proven track record of securing external funding and leading research projects, people and resources.</w:t>
      </w:r>
    </w:p>
    <w:p w14:paraId="38EDD514" w14:textId="77777777" w:rsidR="00123434" w:rsidRDefault="002B7927">
      <w:pPr>
        <w:spacing w:before="161" w:line="252" w:lineRule="exact"/>
        <w:ind w:left="720" w:right="288"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Where appropriate to School/University strategy and subject discipline, to establish partnership links with external organisations to enhance Aston’s research and industry profile.</w:t>
      </w:r>
    </w:p>
    <w:p w14:paraId="38EDD515" w14:textId="77777777" w:rsidR="00123434" w:rsidRDefault="002B7927">
      <w:pPr>
        <w:tabs>
          <w:tab w:val="right" w:pos="8856"/>
        </w:tabs>
        <w:spacing w:before="162" w:line="252" w:lineRule="exact"/>
        <w:ind w:left="360"/>
        <w:textAlignment w:val="baseline"/>
        <w:rPr>
          <w:rFonts w:ascii="Arial" w:eastAsia="Arial" w:hAnsi="Arial"/>
          <w:color w:val="8B8B8B"/>
        </w:rPr>
      </w:pPr>
      <w:r>
        <w:rPr>
          <w:rFonts w:ascii="Arial" w:eastAsia="Arial" w:hAnsi="Arial"/>
          <w:color w:val="8B8B8B"/>
        </w:rPr>
        <w:t></w:t>
      </w:r>
      <w:r>
        <w:rPr>
          <w:rFonts w:ascii="Arial" w:eastAsia="Arial" w:hAnsi="Arial"/>
          <w:color w:val="000000"/>
        </w:rPr>
        <w:tab/>
        <w:t>To lead research projects and, dependent on role focus, to mentor junior colleagues</w:t>
      </w:r>
    </w:p>
    <w:p w14:paraId="38EDD516" w14:textId="77777777" w:rsidR="00123434" w:rsidRDefault="002B7927">
      <w:pPr>
        <w:spacing w:before="2" w:line="251" w:lineRule="exact"/>
        <w:ind w:left="720"/>
        <w:textAlignment w:val="baseline"/>
        <w:rPr>
          <w:rFonts w:ascii="Arial" w:eastAsia="Arial" w:hAnsi="Arial"/>
          <w:color w:val="000000"/>
          <w:spacing w:val="-2"/>
        </w:rPr>
      </w:pPr>
      <w:r>
        <w:rPr>
          <w:rFonts w:ascii="Arial" w:eastAsia="Arial" w:hAnsi="Arial"/>
          <w:color w:val="000000"/>
          <w:spacing w:val="-2"/>
        </w:rPr>
        <w:t>in research.</w:t>
      </w:r>
    </w:p>
    <w:p w14:paraId="38EDD517" w14:textId="77777777" w:rsidR="00123434" w:rsidRDefault="002B7927">
      <w:pPr>
        <w:spacing w:before="157" w:line="252" w:lineRule="exact"/>
        <w:ind w:left="360"/>
        <w:textAlignment w:val="baseline"/>
        <w:rPr>
          <w:rFonts w:ascii="Arial" w:eastAsia="Arial" w:hAnsi="Arial"/>
          <w:color w:val="8B8B8B"/>
          <w:spacing w:val="2"/>
        </w:rPr>
      </w:pPr>
      <w:r>
        <w:rPr>
          <w:rFonts w:ascii="Arial" w:eastAsia="Arial" w:hAnsi="Arial"/>
          <w:color w:val="8B8B8B"/>
          <w:spacing w:val="2"/>
        </w:rPr>
        <w:t></w:t>
      </w:r>
      <w:r>
        <w:rPr>
          <w:rFonts w:ascii="Arial" w:eastAsia="Arial" w:hAnsi="Arial"/>
          <w:color w:val="000000"/>
          <w:spacing w:val="2"/>
        </w:rPr>
        <w:t xml:space="preserve"> To have a successful record of supervision of postgraduate students at Masters and</w:t>
      </w:r>
    </w:p>
    <w:p w14:paraId="38EDD518" w14:textId="77777777" w:rsidR="00123434" w:rsidRDefault="002B7927">
      <w:pPr>
        <w:spacing w:line="254" w:lineRule="exact"/>
        <w:ind w:left="720" w:right="720"/>
        <w:textAlignment w:val="baseline"/>
        <w:rPr>
          <w:rFonts w:ascii="Arial" w:eastAsia="Arial" w:hAnsi="Arial"/>
          <w:color w:val="000000"/>
        </w:rPr>
      </w:pPr>
      <w:r>
        <w:rPr>
          <w:rFonts w:ascii="Arial" w:eastAsia="Arial" w:hAnsi="Arial"/>
          <w:color w:val="000000"/>
        </w:rPr>
        <w:t>Doctoral levels. To foster an environment which encourages research among students at postgraduate level.</w:t>
      </w:r>
    </w:p>
    <w:p w14:paraId="38EDD519" w14:textId="77777777" w:rsidR="00123434" w:rsidRDefault="002B7927">
      <w:pPr>
        <w:spacing w:before="154" w:line="254" w:lineRule="exact"/>
        <w:ind w:left="720" w:right="432"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collaborate in research initiatives with colleagues in and beyond the School as appropriate.</w:t>
      </w:r>
    </w:p>
    <w:p w14:paraId="38EDD51A" w14:textId="77777777" w:rsidR="00123434" w:rsidRDefault="002B7927">
      <w:pPr>
        <w:spacing w:before="243" w:line="252" w:lineRule="exact"/>
        <w:ind w:left="720"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conduct research capable of demonstrating impact e.g. research which has the potential to benefit the economy, society, culture, public policy or services, health, the environment or quality of life.</w:t>
      </w:r>
    </w:p>
    <w:p w14:paraId="38EDD51B" w14:textId="77777777" w:rsidR="00123434" w:rsidRDefault="002B7927">
      <w:pPr>
        <w:spacing w:before="244" w:line="246" w:lineRule="exact"/>
        <w:ind w:left="720" w:right="936"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Where research is the focus, to mentor peers and colleagues in research as required.</w:t>
      </w:r>
    </w:p>
    <w:p w14:paraId="38EDD51C" w14:textId="77777777" w:rsidR="00123434" w:rsidRDefault="00123434">
      <w:pPr>
        <w:sectPr w:rsidR="00123434">
          <w:pgSz w:w="11909" w:h="16838"/>
          <w:pgMar w:top="1440" w:right="1429" w:bottom="1282" w:left="1440" w:header="720" w:footer="720" w:gutter="0"/>
          <w:cols w:space="720"/>
        </w:sectPr>
      </w:pPr>
    </w:p>
    <w:p w14:paraId="38EDD51D" w14:textId="77777777" w:rsidR="00123434" w:rsidRDefault="002B7927">
      <w:pPr>
        <w:spacing w:before="13" w:line="252" w:lineRule="exact"/>
        <w:textAlignment w:val="baseline"/>
        <w:rPr>
          <w:rFonts w:ascii="Arial" w:eastAsia="Arial" w:hAnsi="Arial"/>
          <w:b/>
          <w:color w:val="000000"/>
        </w:rPr>
      </w:pPr>
      <w:r>
        <w:rPr>
          <w:rFonts w:ascii="Arial" w:eastAsia="Arial" w:hAnsi="Arial"/>
          <w:b/>
          <w:color w:val="000000"/>
        </w:rPr>
        <w:lastRenderedPageBreak/>
        <w:t>Teaching and Learning</w:t>
      </w:r>
    </w:p>
    <w:p w14:paraId="38EDD51E" w14:textId="77777777" w:rsidR="00123434" w:rsidRDefault="002B7927">
      <w:pPr>
        <w:spacing w:before="3" w:line="252" w:lineRule="exact"/>
        <w:ind w:left="360"/>
        <w:textAlignment w:val="baseline"/>
        <w:rPr>
          <w:rFonts w:ascii="Arial" w:eastAsia="Arial" w:hAnsi="Arial"/>
          <w:color w:val="8B8B8B"/>
          <w:spacing w:val="3"/>
        </w:rPr>
      </w:pPr>
      <w:r>
        <w:rPr>
          <w:rFonts w:ascii="Arial" w:eastAsia="Arial" w:hAnsi="Arial"/>
          <w:color w:val="8B8B8B"/>
          <w:spacing w:val="3"/>
        </w:rPr>
        <w:t></w:t>
      </w:r>
      <w:r>
        <w:rPr>
          <w:rFonts w:ascii="Arial" w:eastAsia="Arial" w:hAnsi="Arial"/>
          <w:color w:val="000000"/>
          <w:spacing w:val="3"/>
        </w:rPr>
        <w:t xml:space="preserve"> To teach students at different levels as appropriate including foundation,</w:t>
      </w:r>
    </w:p>
    <w:p w14:paraId="38EDD51F" w14:textId="77777777" w:rsidR="00123434" w:rsidRDefault="002B7927">
      <w:pPr>
        <w:spacing w:line="251" w:lineRule="exact"/>
        <w:ind w:left="720"/>
        <w:textAlignment w:val="baseline"/>
        <w:rPr>
          <w:rFonts w:ascii="Arial" w:eastAsia="Arial" w:hAnsi="Arial"/>
          <w:color w:val="000000"/>
        </w:rPr>
      </w:pPr>
      <w:r>
        <w:rPr>
          <w:rFonts w:ascii="Arial" w:eastAsia="Arial" w:hAnsi="Arial"/>
          <w:color w:val="000000"/>
        </w:rPr>
        <w:t>undergraduate and postgraduate students, and to carry out the associated examining processes.</w:t>
      </w:r>
    </w:p>
    <w:p w14:paraId="38EDD520" w14:textId="77777777" w:rsidR="00123434" w:rsidRDefault="002B7927">
      <w:pPr>
        <w:spacing w:before="163" w:line="252" w:lineRule="exact"/>
        <w:ind w:left="720" w:right="288"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lead on teaching and learning and its impact on curriculum development across the Marketing and Strategy Department and the Business School.</w:t>
      </w:r>
    </w:p>
    <w:p w14:paraId="38EDD521" w14:textId="77777777" w:rsidR="00123434" w:rsidRDefault="002B7927">
      <w:pPr>
        <w:spacing w:before="159" w:line="252" w:lineRule="exact"/>
        <w:ind w:left="720" w:right="288"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provide academic support, pastoral care and advice, guidance and feedback to students in accordance with the School’s requirements and procedures.</w:t>
      </w:r>
    </w:p>
    <w:p w14:paraId="38EDD522" w14:textId="77777777" w:rsidR="00123434" w:rsidRDefault="002B7927">
      <w:pPr>
        <w:spacing w:before="158" w:line="252" w:lineRule="exact"/>
        <w:ind w:left="720" w:right="360"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Where teaching is the focus, to mentor peers and colleagues in effective teaching practice.</w:t>
      </w:r>
    </w:p>
    <w:p w14:paraId="38EDD523" w14:textId="77777777" w:rsidR="00123434" w:rsidRDefault="002B7927">
      <w:pPr>
        <w:spacing w:before="163" w:line="252" w:lineRule="exact"/>
        <w:ind w:left="720" w:right="792"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cooperate with colleagues across disciplines in the continuous review and development of programmes and the curriculum.</w:t>
      </w:r>
    </w:p>
    <w:p w14:paraId="38EDD524" w14:textId="77777777" w:rsidR="00123434" w:rsidRDefault="002B7927">
      <w:pPr>
        <w:spacing w:before="158" w:line="252" w:lineRule="exact"/>
        <w:ind w:left="720" w:right="144" w:hanging="360"/>
        <w:textAlignment w:val="baseline"/>
        <w:rPr>
          <w:rFonts w:ascii="Arial" w:eastAsia="Arial" w:hAnsi="Arial"/>
          <w:color w:val="8B8B8B"/>
          <w:spacing w:val="-1"/>
        </w:rPr>
      </w:pPr>
      <w:r>
        <w:rPr>
          <w:rFonts w:ascii="Arial" w:eastAsia="Arial" w:hAnsi="Arial"/>
          <w:color w:val="8B8B8B"/>
          <w:spacing w:val="-1"/>
        </w:rPr>
        <w:t></w:t>
      </w:r>
      <w:r>
        <w:rPr>
          <w:rFonts w:ascii="Arial" w:eastAsia="Arial" w:hAnsi="Arial"/>
          <w:color w:val="000000"/>
          <w:spacing w:val="-1"/>
        </w:rPr>
        <w:t xml:space="preserve"> To use and promote the use of a range of methods and techniques in teaching, learning and assessment including pursuing digital and modern methods of delivery</w:t>
      </w:r>
    </w:p>
    <w:p w14:paraId="38EDD525" w14:textId="77777777" w:rsidR="00123434" w:rsidRDefault="002B7927">
      <w:pPr>
        <w:spacing w:before="161" w:line="252" w:lineRule="exact"/>
        <w:ind w:left="720" w:right="72"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lead on (depending on role focus) supporting and promoting quality assurance measures within the University e.g. by evaluation and development of modules for which the Academic has responsibility, in terms of content, delivery and assessment as well as reviewing delivered modules, setting and receiving student feedback questionnaires.</w:t>
      </w:r>
    </w:p>
    <w:p w14:paraId="38EDD526" w14:textId="77777777" w:rsidR="00123434" w:rsidRDefault="002B7927">
      <w:pPr>
        <w:spacing w:before="163" w:line="252" w:lineRule="exact"/>
        <w:ind w:left="720" w:right="576"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innovate in teaching, demonstrate continuous professional development and critical reflective practice</w:t>
      </w:r>
    </w:p>
    <w:p w14:paraId="38EDD527" w14:textId="77777777" w:rsidR="00123434" w:rsidRDefault="002B7927">
      <w:pPr>
        <w:spacing w:before="253" w:line="252" w:lineRule="exact"/>
        <w:textAlignment w:val="baseline"/>
        <w:rPr>
          <w:rFonts w:ascii="Arial" w:eastAsia="Arial" w:hAnsi="Arial"/>
          <w:b/>
          <w:color w:val="000000"/>
        </w:rPr>
      </w:pPr>
      <w:r>
        <w:rPr>
          <w:rFonts w:ascii="Arial" w:eastAsia="Arial" w:hAnsi="Arial"/>
          <w:b/>
          <w:color w:val="000000"/>
        </w:rPr>
        <w:t>External Engagement</w:t>
      </w:r>
    </w:p>
    <w:p w14:paraId="38EDD528" w14:textId="77777777" w:rsidR="00123434" w:rsidRDefault="002B7927">
      <w:pPr>
        <w:spacing w:before="3" w:line="252" w:lineRule="exact"/>
        <w:ind w:left="360"/>
        <w:textAlignment w:val="baseline"/>
        <w:rPr>
          <w:rFonts w:ascii="Arial" w:eastAsia="Arial" w:hAnsi="Arial"/>
          <w:color w:val="8B8B8B"/>
          <w:spacing w:val="3"/>
        </w:rPr>
      </w:pPr>
      <w:r>
        <w:rPr>
          <w:rFonts w:ascii="Arial" w:eastAsia="Arial" w:hAnsi="Arial"/>
          <w:color w:val="8B8B8B"/>
          <w:spacing w:val="3"/>
        </w:rPr>
        <w:t></w:t>
      </w:r>
      <w:r>
        <w:rPr>
          <w:rFonts w:ascii="Arial" w:eastAsia="Arial" w:hAnsi="Arial"/>
          <w:color w:val="000000"/>
          <w:spacing w:val="3"/>
        </w:rPr>
        <w:t xml:space="preserve"> To develop and lead on student placement schemes with companies and research</w:t>
      </w:r>
    </w:p>
    <w:p w14:paraId="38EDD529" w14:textId="77777777" w:rsidR="00123434" w:rsidRDefault="002B7927">
      <w:pPr>
        <w:spacing w:line="248" w:lineRule="exact"/>
        <w:ind w:left="720"/>
        <w:textAlignment w:val="baseline"/>
        <w:rPr>
          <w:rFonts w:ascii="Arial" w:eastAsia="Arial" w:hAnsi="Arial"/>
          <w:color w:val="000000"/>
        </w:rPr>
      </w:pPr>
      <w:r>
        <w:rPr>
          <w:rFonts w:ascii="Arial" w:eastAsia="Arial" w:hAnsi="Arial"/>
          <w:color w:val="000000"/>
        </w:rPr>
        <w:t>institutions both in the UK and overseas.</w:t>
      </w:r>
    </w:p>
    <w:p w14:paraId="38EDD52A" w14:textId="77777777" w:rsidR="00123434" w:rsidRDefault="002B7927">
      <w:pPr>
        <w:spacing w:before="258" w:line="252" w:lineRule="exact"/>
        <w:ind w:left="360"/>
        <w:textAlignment w:val="baseline"/>
        <w:rPr>
          <w:rFonts w:ascii="Arial" w:eastAsia="Arial" w:hAnsi="Arial"/>
          <w:color w:val="8B8B8B"/>
          <w:spacing w:val="3"/>
        </w:rPr>
      </w:pPr>
      <w:r>
        <w:rPr>
          <w:rFonts w:ascii="Arial" w:eastAsia="Arial" w:hAnsi="Arial"/>
          <w:color w:val="8B8B8B"/>
          <w:spacing w:val="3"/>
        </w:rPr>
        <w:t></w:t>
      </w:r>
      <w:r>
        <w:rPr>
          <w:rFonts w:ascii="Arial" w:eastAsia="Arial" w:hAnsi="Arial"/>
          <w:color w:val="000000"/>
          <w:spacing w:val="3"/>
        </w:rPr>
        <w:t xml:space="preserve"> To demonstrate research impact and secure commercialisation, identifying and</w:t>
      </w:r>
    </w:p>
    <w:p w14:paraId="38EDD52B" w14:textId="77777777" w:rsidR="00123434" w:rsidRDefault="002B7927">
      <w:pPr>
        <w:spacing w:line="251" w:lineRule="exact"/>
        <w:ind w:left="720" w:right="720"/>
        <w:textAlignment w:val="baseline"/>
        <w:rPr>
          <w:rFonts w:ascii="Arial" w:eastAsia="Arial" w:hAnsi="Arial"/>
          <w:color w:val="000000"/>
        </w:rPr>
      </w:pPr>
      <w:r>
        <w:rPr>
          <w:rFonts w:ascii="Arial" w:eastAsia="Arial" w:hAnsi="Arial"/>
          <w:color w:val="000000"/>
        </w:rPr>
        <w:t>pursuing opportunities for translational research where appropriate to role and discipline.</w:t>
      </w:r>
    </w:p>
    <w:p w14:paraId="38EDD52C" w14:textId="77777777" w:rsidR="00123434" w:rsidRDefault="002B7927">
      <w:pPr>
        <w:spacing w:before="161" w:line="252" w:lineRule="exact"/>
        <w:ind w:left="720" w:right="216"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establish partnerships for commercialisation including patents, inventions and other exploitable intellectual property as applicable to subject area and/or to lead to improved practice, policy development or professional development.</w:t>
      </w:r>
    </w:p>
    <w:p w14:paraId="38EDD52D" w14:textId="77777777" w:rsidR="00123434" w:rsidRDefault="002B7927">
      <w:pPr>
        <w:spacing w:before="161" w:line="252" w:lineRule="exact"/>
        <w:ind w:left="720" w:right="144"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engage with translational research with a view to external collaboration and establishing partnerships with outputs such as commercialisation, improved practice and policy, receiving support from a mentor where appropriate.</w:t>
      </w:r>
    </w:p>
    <w:p w14:paraId="38EDD52E" w14:textId="77777777" w:rsidR="00123434" w:rsidRDefault="002B7927">
      <w:pPr>
        <w:spacing w:before="254" w:line="252" w:lineRule="exact"/>
        <w:ind w:left="720"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develop research and development collaborations with industry partners to secure additional direct funding as appropriate to role focus and subject discipline.</w:t>
      </w:r>
    </w:p>
    <w:p w14:paraId="38EDD52F" w14:textId="77777777" w:rsidR="00123434" w:rsidRDefault="002B7927">
      <w:pPr>
        <w:spacing w:before="259" w:line="252" w:lineRule="exact"/>
        <w:ind w:left="720" w:right="432"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contribute to businesses, the public sector and communities e.g. through innovation, knowledge transfer, cultural enrichment, advising government bodies, contributing to and influencing government (UK or overseas) policy-making and standards.</w:t>
      </w:r>
    </w:p>
    <w:p w14:paraId="38EDD530" w14:textId="77777777" w:rsidR="00123434" w:rsidRDefault="002B7927">
      <w:pPr>
        <w:spacing w:before="255" w:line="252" w:lineRule="exact"/>
        <w:ind w:left="720" w:right="432" w:hanging="360"/>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enhance the University’s reputation with professional/scholarly bodies e.g. by promoting public understanding of the subject.</w:t>
      </w:r>
    </w:p>
    <w:p w14:paraId="38EDD531" w14:textId="77777777" w:rsidR="00123434" w:rsidRDefault="00123434">
      <w:pPr>
        <w:sectPr w:rsidR="00123434">
          <w:pgSz w:w="11909" w:h="16838"/>
          <w:pgMar w:top="1940" w:right="1444" w:bottom="1422" w:left="1425" w:header="720" w:footer="720" w:gutter="0"/>
          <w:cols w:space="720"/>
        </w:sectPr>
      </w:pPr>
    </w:p>
    <w:p w14:paraId="38EDD532" w14:textId="77777777" w:rsidR="00123434" w:rsidRDefault="002B7927">
      <w:pPr>
        <w:spacing w:before="5" w:line="252" w:lineRule="exact"/>
        <w:textAlignment w:val="baseline"/>
        <w:rPr>
          <w:rFonts w:ascii="Arial" w:eastAsia="Arial" w:hAnsi="Arial"/>
          <w:b/>
          <w:color w:val="000000"/>
        </w:rPr>
      </w:pPr>
      <w:r>
        <w:rPr>
          <w:rFonts w:ascii="Arial" w:eastAsia="Arial" w:hAnsi="Arial"/>
          <w:b/>
          <w:color w:val="000000"/>
        </w:rPr>
        <w:lastRenderedPageBreak/>
        <w:t>Citizenship</w:t>
      </w:r>
    </w:p>
    <w:p w14:paraId="38EDD533" w14:textId="77777777" w:rsidR="00123434" w:rsidRDefault="002B7927">
      <w:pPr>
        <w:spacing w:line="254" w:lineRule="exact"/>
        <w:ind w:left="720" w:right="648" w:hanging="288"/>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carry out School and University roles and functions as may be reasonably required (e.g. Associate Dean, Head of Department, Programme Co-ordinator, Personal Tutor, Admissions Tutor, these being equitably distributed across the academic staff.</w:t>
      </w:r>
    </w:p>
    <w:p w14:paraId="38EDD534" w14:textId="77777777" w:rsidR="00123434" w:rsidRDefault="002B7927">
      <w:pPr>
        <w:spacing w:before="155" w:line="254" w:lineRule="exact"/>
        <w:ind w:left="720" w:hanging="288"/>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participate in continuing professional development e.g. through seminars or conferences and by engaging in training programmes run by the University which are consistent with the needs and aspirations of the academic and the School.</w:t>
      </w:r>
    </w:p>
    <w:p w14:paraId="38EDD535" w14:textId="77777777" w:rsidR="00123434" w:rsidRDefault="002B7927">
      <w:pPr>
        <w:spacing w:before="155" w:line="254" w:lineRule="exact"/>
        <w:jc w:val="center"/>
        <w:textAlignment w:val="baseline"/>
        <w:rPr>
          <w:rFonts w:ascii="Arial" w:eastAsia="Arial" w:hAnsi="Arial"/>
          <w:color w:val="8B8B8B"/>
          <w:spacing w:val="2"/>
        </w:rPr>
      </w:pPr>
      <w:r>
        <w:rPr>
          <w:rFonts w:ascii="Arial" w:eastAsia="Arial" w:hAnsi="Arial"/>
          <w:color w:val="8B8B8B"/>
          <w:spacing w:val="2"/>
        </w:rPr>
        <w:t></w:t>
      </w:r>
      <w:r>
        <w:rPr>
          <w:rFonts w:ascii="Arial" w:eastAsia="Arial" w:hAnsi="Arial"/>
          <w:color w:val="000000"/>
          <w:spacing w:val="2"/>
        </w:rPr>
        <w:t xml:space="preserve"> To take part in and, if required, manage staff seminars, cross-departmental activities</w:t>
      </w:r>
    </w:p>
    <w:p w14:paraId="38EDD536" w14:textId="77777777" w:rsidR="00123434" w:rsidRDefault="002B7927">
      <w:pPr>
        <w:spacing w:line="253" w:lineRule="exact"/>
        <w:ind w:left="720"/>
        <w:textAlignment w:val="baseline"/>
        <w:rPr>
          <w:rFonts w:ascii="Arial" w:eastAsia="Arial" w:hAnsi="Arial"/>
          <w:color w:val="000000"/>
        </w:rPr>
      </w:pPr>
      <w:r>
        <w:rPr>
          <w:rFonts w:ascii="Arial" w:eastAsia="Arial" w:hAnsi="Arial"/>
          <w:color w:val="000000"/>
        </w:rPr>
        <w:t>and events e.g. Open Days, Sixth Form Conferences, Degree Ceremonies etc.</w:t>
      </w:r>
    </w:p>
    <w:p w14:paraId="38EDD537" w14:textId="77777777" w:rsidR="00123434" w:rsidRDefault="002B7927">
      <w:pPr>
        <w:spacing w:before="155" w:line="254" w:lineRule="exact"/>
        <w:ind w:left="720" w:hanging="288"/>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take part in the meetings and activities of the Academic Department and, on occasion act as chair of one or more of the School committees, these responsibilities being equitably distributed across the academic staff.</w:t>
      </w:r>
    </w:p>
    <w:p w14:paraId="38EDD538" w14:textId="77777777" w:rsidR="00123434" w:rsidRDefault="002B7927">
      <w:pPr>
        <w:spacing w:before="155" w:line="254" w:lineRule="exact"/>
        <w:ind w:left="720" w:right="936" w:hanging="288"/>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demonstrate the University’s leadership values through own actions and behaviour.</w:t>
      </w:r>
    </w:p>
    <w:p w14:paraId="38EDD539" w14:textId="77777777" w:rsidR="00123434" w:rsidRDefault="002B7927">
      <w:pPr>
        <w:spacing w:before="159" w:line="254" w:lineRule="exact"/>
        <w:ind w:left="720" w:right="792" w:hanging="288"/>
        <w:jc w:val="both"/>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To undertake such other duties as may be reasonably requested and that are commensurate with the nature and grade of the post.</w:t>
      </w:r>
    </w:p>
    <w:p w14:paraId="38EDD53A" w14:textId="77777777" w:rsidR="00123434" w:rsidRDefault="002B7927">
      <w:pPr>
        <w:spacing w:before="253" w:line="252" w:lineRule="exact"/>
        <w:textAlignment w:val="baseline"/>
        <w:rPr>
          <w:rFonts w:ascii="Arial" w:eastAsia="Arial" w:hAnsi="Arial"/>
          <w:b/>
          <w:color w:val="000000"/>
        </w:rPr>
      </w:pPr>
      <w:r>
        <w:rPr>
          <w:rFonts w:ascii="Arial" w:eastAsia="Arial" w:hAnsi="Arial"/>
          <w:b/>
          <w:color w:val="000000"/>
        </w:rPr>
        <w:t>Additional responsibilities</w:t>
      </w:r>
    </w:p>
    <w:p w14:paraId="38EDD53B" w14:textId="77777777" w:rsidR="00123434" w:rsidRDefault="002B7927">
      <w:pPr>
        <w:spacing w:before="178" w:line="254" w:lineRule="exact"/>
        <w:jc w:val="center"/>
        <w:textAlignment w:val="baseline"/>
        <w:rPr>
          <w:rFonts w:ascii="Arial" w:eastAsia="Arial" w:hAnsi="Arial"/>
          <w:color w:val="8B8B8B"/>
          <w:spacing w:val="3"/>
        </w:rPr>
      </w:pPr>
      <w:r>
        <w:rPr>
          <w:rFonts w:ascii="Arial" w:eastAsia="Arial" w:hAnsi="Arial"/>
          <w:color w:val="8B8B8B"/>
          <w:spacing w:val="3"/>
        </w:rPr>
        <w:t></w:t>
      </w:r>
      <w:r>
        <w:rPr>
          <w:rFonts w:ascii="Arial" w:eastAsia="Arial" w:hAnsi="Arial"/>
          <w:color w:val="000000"/>
          <w:spacing w:val="3"/>
        </w:rPr>
        <w:t xml:space="preserve"> Engage in continuous personal and professional development in line with the</w:t>
      </w:r>
    </w:p>
    <w:p w14:paraId="38EDD53C" w14:textId="77777777" w:rsidR="00123434" w:rsidRDefault="002B7927">
      <w:pPr>
        <w:spacing w:line="254" w:lineRule="exact"/>
        <w:ind w:left="720" w:right="792"/>
        <w:textAlignment w:val="baseline"/>
        <w:rPr>
          <w:rFonts w:ascii="Arial" w:eastAsia="Arial" w:hAnsi="Arial"/>
          <w:color w:val="000000"/>
          <w:spacing w:val="-1"/>
        </w:rPr>
      </w:pPr>
      <w:r>
        <w:rPr>
          <w:rFonts w:ascii="Arial" w:eastAsia="Arial" w:hAnsi="Arial"/>
          <w:color w:val="000000"/>
          <w:spacing w:val="-1"/>
        </w:rPr>
        <w:t>demands of the role, including undertaking relevant training and development activities to develop themselves and support the development of others.</w:t>
      </w:r>
    </w:p>
    <w:p w14:paraId="38EDD53D" w14:textId="77777777" w:rsidR="00123434" w:rsidRDefault="002B7927">
      <w:pPr>
        <w:spacing w:before="116" w:line="254" w:lineRule="exact"/>
        <w:jc w:val="center"/>
        <w:textAlignment w:val="baseline"/>
        <w:rPr>
          <w:rFonts w:ascii="Arial" w:eastAsia="Arial" w:hAnsi="Arial"/>
          <w:color w:val="8B8B8B"/>
          <w:spacing w:val="2"/>
        </w:rPr>
      </w:pPr>
      <w:r>
        <w:rPr>
          <w:rFonts w:ascii="Arial" w:eastAsia="Arial" w:hAnsi="Arial"/>
          <w:color w:val="8B8B8B"/>
          <w:spacing w:val="2"/>
        </w:rPr>
        <w:t></w:t>
      </w:r>
      <w:r>
        <w:rPr>
          <w:rFonts w:ascii="Arial" w:eastAsia="Arial" w:hAnsi="Arial"/>
          <w:color w:val="000000"/>
          <w:spacing w:val="2"/>
        </w:rPr>
        <w:t xml:space="preserve"> Ensure and promote the personal health, safety and wellbeing of staff and students.</w:t>
      </w:r>
    </w:p>
    <w:p w14:paraId="38EDD53E" w14:textId="77777777" w:rsidR="00123434" w:rsidRDefault="002B7927">
      <w:pPr>
        <w:spacing w:before="120" w:line="254" w:lineRule="exact"/>
        <w:ind w:left="720" w:right="1080" w:hanging="288"/>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Carry out duties in a way which promotes fairness in all matters and which engenders trust.</w:t>
      </w:r>
    </w:p>
    <w:p w14:paraId="38EDD53F" w14:textId="77777777" w:rsidR="00123434" w:rsidRDefault="002B7927">
      <w:pPr>
        <w:spacing w:before="118" w:line="254" w:lineRule="exact"/>
        <w:ind w:left="720" w:right="792" w:hanging="288"/>
        <w:textAlignment w:val="baseline"/>
        <w:rPr>
          <w:rFonts w:ascii="Arial" w:eastAsia="Arial" w:hAnsi="Arial"/>
          <w:color w:val="8B8B8B"/>
        </w:rPr>
      </w:pPr>
      <w:r>
        <w:rPr>
          <w:rFonts w:ascii="Arial" w:eastAsia="Arial" w:hAnsi="Arial"/>
          <w:color w:val="8B8B8B"/>
        </w:rPr>
        <w:t></w:t>
      </w:r>
      <w:r>
        <w:rPr>
          <w:rFonts w:ascii="Arial" w:eastAsia="Arial" w:hAnsi="Arial"/>
          <w:color w:val="000000"/>
        </w:rPr>
        <w:t xml:space="preserve"> Promote equality of opportunity and support diversity and inclusion as well as working to support the University’s environmental sustainability agenda and practices</w:t>
      </w:r>
      <w:r>
        <w:rPr>
          <w:rFonts w:ascii="Arial" w:eastAsia="Arial" w:hAnsi="Arial"/>
          <w:color w:val="000000"/>
          <w:sz w:val="20"/>
        </w:rPr>
        <w:t>.</w:t>
      </w:r>
    </w:p>
    <w:p w14:paraId="38EDD540" w14:textId="77777777" w:rsidR="00123434" w:rsidRDefault="00123434">
      <w:pPr>
        <w:sectPr w:rsidR="00123434">
          <w:pgSz w:w="11909" w:h="16838"/>
          <w:pgMar w:top="1440" w:right="1458" w:bottom="6522" w:left="1411" w:header="720" w:footer="720" w:gutter="0"/>
          <w:cols w:space="720"/>
        </w:sectPr>
      </w:pPr>
    </w:p>
    <w:p w14:paraId="38EDD541" w14:textId="77777777" w:rsidR="00123434" w:rsidRDefault="002B7927">
      <w:pPr>
        <w:spacing w:before="13" w:after="405" w:line="407" w:lineRule="exact"/>
        <w:ind w:left="3096"/>
        <w:textAlignment w:val="baseline"/>
        <w:rPr>
          <w:rFonts w:ascii="Arial" w:eastAsia="Arial" w:hAnsi="Arial"/>
          <w:b/>
          <w:color w:val="DB541F"/>
          <w:spacing w:val="-8"/>
          <w:w w:val="105"/>
          <w:sz w:val="36"/>
          <w:u w:val="single"/>
        </w:rPr>
      </w:pPr>
      <w:r>
        <w:rPr>
          <w:rFonts w:ascii="Arial" w:eastAsia="Arial" w:hAnsi="Arial"/>
          <w:b/>
          <w:color w:val="DB541F"/>
          <w:spacing w:val="-8"/>
          <w:w w:val="105"/>
          <w:sz w:val="36"/>
          <w:u w:val="single"/>
        </w:rPr>
        <w:lastRenderedPageBreak/>
        <w:t>Person specification</w:t>
      </w:r>
      <w:r>
        <w:rPr>
          <w:rFonts w:ascii="Arial" w:eastAsia="Arial" w:hAnsi="Arial"/>
          <w:b/>
          <w:color w:val="FFFFFF"/>
          <w:spacing w:val="-8"/>
          <w:w w:val="105"/>
          <w:sz w:val="36"/>
          <w:u w:val="single"/>
          <w:shd w:val="solid" w:color="E26C09" w:fill="E26C09"/>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429"/>
        <w:gridCol w:w="4267"/>
        <w:gridCol w:w="2333"/>
      </w:tblGrid>
      <w:tr w:rsidR="00123434" w14:paraId="38EDD545" w14:textId="77777777">
        <w:trPr>
          <w:trHeight w:hRule="exact" w:val="806"/>
        </w:trPr>
        <w:tc>
          <w:tcPr>
            <w:tcW w:w="2429" w:type="dxa"/>
            <w:tcBorders>
              <w:top w:val="none" w:sz="0" w:space="0" w:color="020000"/>
              <w:left w:val="none" w:sz="0" w:space="0" w:color="020000"/>
              <w:bottom w:val="single" w:sz="5" w:space="0" w:color="000000"/>
              <w:right w:val="single" w:sz="5" w:space="0" w:color="000000"/>
            </w:tcBorders>
          </w:tcPr>
          <w:p w14:paraId="38EDD542"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single" w:sz="5" w:space="0" w:color="000000"/>
              <w:left w:val="single" w:sz="5" w:space="0" w:color="000000"/>
              <w:bottom w:val="single" w:sz="5" w:space="0" w:color="000000"/>
              <w:right w:val="single" w:sz="5" w:space="0" w:color="000000"/>
            </w:tcBorders>
            <w:shd w:val="clear" w:color="E26C09" w:fill="E26C09"/>
          </w:tcPr>
          <w:p w14:paraId="38EDD543" w14:textId="77777777" w:rsidR="00123434" w:rsidRDefault="002B7927">
            <w:pPr>
              <w:spacing w:before="163" w:after="377" w:line="252" w:lineRule="exact"/>
              <w:ind w:right="2479"/>
              <w:jc w:val="right"/>
              <w:textAlignment w:val="baseline"/>
              <w:rPr>
                <w:rFonts w:ascii="Arial" w:eastAsia="Arial" w:hAnsi="Arial"/>
                <w:b/>
                <w:color w:val="FFFFFF"/>
              </w:rPr>
            </w:pPr>
            <w:r>
              <w:rPr>
                <w:rFonts w:ascii="Arial" w:eastAsia="Arial" w:hAnsi="Arial"/>
                <w:b/>
                <w:color w:val="FFFFFF"/>
              </w:rPr>
              <w:t>Essential</w:t>
            </w:r>
          </w:p>
        </w:tc>
        <w:tc>
          <w:tcPr>
            <w:tcW w:w="2333" w:type="dxa"/>
            <w:tcBorders>
              <w:top w:val="single" w:sz="5" w:space="0" w:color="000000"/>
              <w:left w:val="single" w:sz="5" w:space="0" w:color="000000"/>
              <w:bottom w:val="single" w:sz="5" w:space="0" w:color="000000"/>
              <w:right w:val="single" w:sz="5" w:space="0" w:color="000000"/>
            </w:tcBorders>
            <w:shd w:val="clear" w:color="E26C09" w:fill="E26C09"/>
            <w:vAlign w:val="center"/>
          </w:tcPr>
          <w:p w14:paraId="38EDD544" w14:textId="77777777" w:rsidR="00123434" w:rsidRDefault="002B7927">
            <w:pPr>
              <w:spacing w:before="165" w:after="127" w:line="250" w:lineRule="exact"/>
              <w:ind w:left="828"/>
              <w:textAlignment w:val="baseline"/>
              <w:rPr>
                <w:rFonts w:ascii="Arial" w:eastAsia="Arial" w:hAnsi="Arial"/>
                <w:b/>
                <w:color w:val="FFFFFF"/>
              </w:rPr>
            </w:pPr>
            <w:r>
              <w:rPr>
                <w:rFonts w:ascii="Arial" w:eastAsia="Arial" w:hAnsi="Arial"/>
                <w:b/>
                <w:color w:val="FFFFFF"/>
              </w:rPr>
              <w:t>Method of assessment</w:t>
            </w:r>
          </w:p>
        </w:tc>
      </w:tr>
      <w:tr w:rsidR="00123434" w14:paraId="38EDD54D" w14:textId="77777777">
        <w:trPr>
          <w:trHeight w:hRule="exact" w:val="3692"/>
        </w:trPr>
        <w:tc>
          <w:tcPr>
            <w:tcW w:w="2429" w:type="dxa"/>
            <w:tcBorders>
              <w:top w:val="single" w:sz="5" w:space="0" w:color="000000"/>
              <w:left w:val="single" w:sz="5" w:space="0" w:color="000000"/>
              <w:bottom w:val="single" w:sz="5" w:space="0" w:color="000000"/>
              <w:right w:val="single" w:sz="5" w:space="0" w:color="000000"/>
            </w:tcBorders>
          </w:tcPr>
          <w:p w14:paraId="38EDD546" w14:textId="77777777" w:rsidR="00123434" w:rsidRDefault="002B7927">
            <w:pPr>
              <w:spacing w:before="99" w:after="2973" w:line="307" w:lineRule="exact"/>
              <w:jc w:val="center"/>
              <w:textAlignment w:val="baseline"/>
              <w:rPr>
                <w:rFonts w:ascii="Arial" w:eastAsia="Arial" w:hAnsi="Arial"/>
                <w:b/>
                <w:color w:val="DB541F"/>
              </w:rPr>
            </w:pPr>
            <w:r>
              <w:rPr>
                <w:rFonts w:ascii="Arial" w:eastAsia="Arial" w:hAnsi="Arial"/>
                <w:b/>
                <w:color w:val="DB541F"/>
              </w:rPr>
              <w:t xml:space="preserve">Education and </w:t>
            </w:r>
            <w:r>
              <w:rPr>
                <w:rFonts w:ascii="Arial" w:eastAsia="Arial" w:hAnsi="Arial"/>
                <w:b/>
                <w:color w:val="DB541F"/>
              </w:rPr>
              <w:br/>
              <w:t>qualifications</w:t>
            </w:r>
          </w:p>
        </w:tc>
        <w:tc>
          <w:tcPr>
            <w:tcW w:w="4267" w:type="dxa"/>
            <w:tcBorders>
              <w:top w:val="single" w:sz="5" w:space="0" w:color="000000"/>
              <w:left w:val="single" w:sz="5" w:space="0" w:color="000000"/>
              <w:bottom w:val="single" w:sz="5" w:space="0" w:color="000000"/>
              <w:right w:val="single" w:sz="5" w:space="0" w:color="000000"/>
            </w:tcBorders>
          </w:tcPr>
          <w:p w14:paraId="38EDD547" w14:textId="77777777" w:rsidR="00123434" w:rsidRDefault="002B7927">
            <w:pPr>
              <w:spacing w:before="159" w:line="250" w:lineRule="exact"/>
              <w:ind w:left="504"/>
              <w:textAlignment w:val="baseline"/>
              <w:rPr>
                <w:rFonts w:ascii="Arial" w:eastAsia="Arial" w:hAnsi="Arial"/>
                <w:color w:val="000000"/>
              </w:rPr>
            </w:pPr>
            <w:r>
              <w:rPr>
                <w:rFonts w:ascii="Arial" w:eastAsia="Arial" w:hAnsi="Arial"/>
                <w:color w:val="000000"/>
              </w:rPr>
              <w:t>A good first degree in</w:t>
            </w:r>
          </w:p>
          <w:p w14:paraId="38EDD548" w14:textId="77777777" w:rsidR="00123434" w:rsidRDefault="002B7927">
            <w:pPr>
              <w:spacing w:line="253" w:lineRule="exact"/>
              <w:ind w:left="504"/>
              <w:textAlignment w:val="baseline"/>
              <w:rPr>
                <w:rFonts w:ascii="Arial" w:eastAsia="Arial" w:hAnsi="Arial"/>
                <w:color w:val="000000"/>
              </w:rPr>
            </w:pPr>
            <w:r>
              <w:rPr>
                <w:rFonts w:ascii="Arial" w:eastAsia="Arial" w:hAnsi="Arial"/>
                <w:color w:val="000000"/>
              </w:rPr>
              <w:t>Marketing/Business or a related discipline</w:t>
            </w:r>
          </w:p>
          <w:p w14:paraId="38EDD549" w14:textId="77777777" w:rsidR="00123434" w:rsidRDefault="002B7927">
            <w:pPr>
              <w:spacing w:before="120" w:line="254" w:lineRule="exact"/>
              <w:ind w:left="504"/>
              <w:textAlignment w:val="baseline"/>
              <w:rPr>
                <w:rFonts w:ascii="Arial" w:eastAsia="Arial" w:hAnsi="Arial"/>
                <w:color w:val="000000"/>
              </w:rPr>
            </w:pPr>
            <w:r>
              <w:rPr>
                <w:rFonts w:ascii="Arial" w:eastAsia="Arial" w:hAnsi="Arial"/>
                <w:color w:val="000000"/>
              </w:rPr>
              <w:t>A doctorate in a relevant academic discipline.</w:t>
            </w:r>
          </w:p>
          <w:p w14:paraId="38EDD54A" w14:textId="77777777" w:rsidR="00123434" w:rsidRDefault="002B7927">
            <w:pPr>
              <w:spacing w:before="118" w:line="253" w:lineRule="exact"/>
              <w:ind w:left="504" w:right="180"/>
              <w:textAlignment w:val="baseline"/>
              <w:rPr>
                <w:rFonts w:ascii="Arial" w:eastAsia="Arial" w:hAnsi="Arial"/>
                <w:color w:val="000000"/>
                <w:spacing w:val="-3"/>
              </w:rPr>
            </w:pPr>
            <w:r>
              <w:rPr>
                <w:rFonts w:ascii="Arial" w:eastAsia="Arial" w:hAnsi="Arial"/>
                <w:color w:val="000000"/>
                <w:spacing w:val="-3"/>
              </w:rPr>
              <w:t>A recognised teaching qualification /membership of the Higher Education Authority (HEA) at Fellow level as a minimum, Senior Fellow if the focus is teaching.</w:t>
            </w:r>
          </w:p>
          <w:p w14:paraId="38EDD54B" w14:textId="77777777" w:rsidR="00123434" w:rsidRDefault="002B7927">
            <w:pPr>
              <w:spacing w:before="119" w:after="131" w:line="255" w:lineRule="exact"/>
              <w:ind w:left="504"/>
              <w:textAlignment w:val="baseline"/>
              <w:rPr>
                <w:rFonts w:ascii="Arial" w:eastAsia="Arial" w:hAnsi="Arial"/>
                <w:color w:val="000000"/>
              </w:rPr>
            </w:pPr>
            <w:r>
              <w:rPr>
                <w:rFonts w:ascii="Arial" w:eastAsia="Arial" w:hAnsi="Arial"/>
                <w:color w:val="000000"/>
              </w:rPr>
              <w:t>Current membership of relevant professional body, if appropriate</w:t>
            </w:r>
          </w:p>
        </w:tc>
        <w:tc>
          <w:tcPr>
            <w:tcW w:w="2333" w:type="dxa"/>
            <w:tcBorders>
              <w:top w:val="single" w:sz="5" w:space="0" w:color="000000"/>
              <w:left w:val="single" w:sz="5" w:space="0" w:color="000000"/>
              <w:bottom w:val="single" w:sz="5" w:space="0" w:color="000000"/>
              <w:right w:val="single" w:sz="5" w:space="0" w:color="000000"/>
            </w:tcBorders>
          </w:tcPr>
          <w:p w14:paraId="38EDD54C" w14:textId="77777777" w:rsidR="00123434" w:rsidRDefault="002B7927">
            <w:pPr>
              <w:spacing w:before="159" w:after="3275" w:line="252" w:lineRule="exact"/>
              <w:ind w:right="335"/>
              <w:jc w:val="right"/>
              <w:textAlignment w:val="baseline"/>
              <w:rPr>
                <w:rFonts w:ascii="Arial" w:eastAsia="Arial" w:hAnsi="Arial"/>
                <w:color w:val="000000"/>
              </w:rPr>
            </w:pPr>
            <w:r>
              <w:rPr>
                <w:rFonts w:ascii="Arial" w:eastAsia="Arial" w:hAnsi="Arial"/>
                <w:color w:val="000000"/>
              </w:rPr>
              <w:t>Application form</w:t>
            </w:r>
          </w:p>
        </w:tc>
      </w:tr>
      <w:tr w:rsidR="00123434" w14:paraId="38EDD559" w14:textId="77777777">
        <w:trPr>
          <w:trHeight w:hRule="exact" w:val="6710"/>
        </w:trPr>
        <w:tc>
          <w:tcPr>
            <w:tcW w:w="2429" w:type="dxa"/>
            <w:tcBorders>
              <w:top w:val="single" w:sz="5" w:space="0" w:color="000000"/>
              <w:left w:val="single" w:sz="5" w:space="0" w:color="000000"/>
              <w:bottom w:val="single" w:sz="5" w:space="0" w:color="000000"/>
              <w:right w:val="single" w:sz="5" w:space="0" w:color="000000"/>
            </w:tcBorders>
          </w:tcPr>
          <w:p w14:paraId="38EDD54E" w14:textId="77777777" w:rsidR="00123434" w:rsidRDefault="002B7927">
            <w:pPr>
              <w:spacing w:before="153" w:after="6300" w:line="252" w:lineRule="exact"/>
              <w:ind w:left="475"/>
              <w:textAlignment w:val="baseline"/>
              <w:rPr>
                <w:rFonts w:ascii="Arial" w:eastAsia="Arial" w:hAnsi="Arial"/>
                <w:b/>
                <w:color w:val="DB541F"/>
              </w:rPr>
            </w:pPr>
            <w:r>
              <w:rPr>
                <w:rFonts w:ascii="Arial" w:eastAsia="Arial" w:hAnsi="Arial"/>
                <w:b/>
                <w:color w:val="DB541F"/>
              </w:rPr>
              <w:t>Experience</w:t>
            </w:r>
          </w:p>
        </w:tc>
        <w:tc>
          <w:tcPr>
            <w:tcW w:w="4267" w:type="dxa"/>
            <w:tcBorders>
              <w:top w:val="single" w:sz="5" w:space="0" w:color="000000"/>
              <w:left w:val="single" w:sz="5" w:space="0" w:color="000000"/>
              <w:bottom w:val="single" w:sz="5" w:space="0" w:color="000000"/>
              <w:right w:val="single" w:sz="5" w:space="0" w:color="000000"/>
            </w:tcBorders>
          </w:tcPr>
          <w:p w14:paraId="38EDD54F" w14:textId="77777777" w:rsidR="00123434" w:rsidRDefault="002B7927">
            <w:pPr>
              <w:spacing w:before="153" w:line="253" w:lineRule="exact"/>
              <w:ind w:left="504" w:right="612"/>
              <w:textAlignment w:val="baseline"/>
              <w:rPr>
                <w:rFonts w:ascii="Arial" w:eastAsia="Arial" w:hAnsi="Arial"/>
                <w:color w:val="000000"/>
                <w:spacing w:val="-2"/>
              </w:rPr>
            </w:pPr>
            <w:r>
              <w:rPr>
                <w:rFonts w:ascii="Arial" w:eastAsia="Arial" w:hAnsi="Arial"/>
                <w:color w:val="000000"/>
                <w:spacing w:val="-2"/>
              </w:rPr>
              <w:t>Experience of teaching and assessment on relevant undergraduate and postgraduate programmes and of professional examining.</w:t>
            </w:r>
          </w:p>
          <w:p w14:paraId="38EDD550" w14:textId="77777777" w:rsidR="00123434" w:rsidRDefault="002B7927">
            <w:pPr>
              <w:spacing w:before="122" w:line="253" w:lineRule="exact"/>
              <w:ind w:left="504" w:right="144"/>
              <w:textAlignment w:val="baseline"/>
              <w:rPr>
                <w:rFonts w:ascii="Arial" w:eastAsia="Arial" w:hAnsi="Arial"/>
                <w:color w:val="000000"/>
              </w:rPr>
            </w:pPr>
            <w:r>
              <w:rPr>
                <w:rFonts w:ascii="Arial" w:eastAsia="Arial" w:hAnsi="Arial"/>
                <w:color w:val="000000"/>
              </w:rPr>
              <w:t>Track record of innovation in the design and delivery of taught programmes at undergraduate or postgraduate level, where teaching is the focus.</w:t>
            </w:r>
          </w:p>
          <w:p w14:paraId="38EDD551" w14:textId="77777777" w:rsidR="00123434" w:rsidRDefault="002B7927">
            <w:pPr>
              <w:spacing w:before="124" w:line="250" w:lineRule="exact"/>
              <w:ind w:left="504"/>
              <w:textAlignment w:val="baseline"/>
              <w:rPr>
                <w:rFonts w:ascii="Arial" w:eastAsia="Arial" w:hAnsi="Arial"/>
                <w:color w:val="000000"/>
              </w:rPr>
            </w:pPr>
            <w:r>
              <w:rPr>
                <w:rFonts w:ascii="Arial" w:eastAsia="Arial" w:hAnsi="Arial"/>
                <w:color w:val="000000"/>
              </w:rPr>
              <w:t>Experience of course management at module or programme level.</w:t>
            </w:r>
          </w:p>
          <w:p w14:paraId="38EDD552" w14:textId="77777777" w:rsidR="00123434" w:rsidRDefault="002B7927">
            <w:pPr>
              <w:spacing w:before="122" w:line="252" w:lineRule="exact"/>
              <w:ind w:left="504"/>
              <w:textAlignment w:val="baseline"/>
              <w:rPr>
                <w:rFonts w:ascii="Arial" w:eastAsia="Arial" w:hAnsi="Arial"/>
                <w:color w:val="000000"/>
              </w:rPr>
            </w:pPr>
            <w:r>
              <w:rPr>
                <w:rFonts w:ascii="Arial" w:eastAsia="Arial" w:hAnsi="Arial"/>
                <w:color w:val="000000"/>
              </w:rPr>
              <w:t>Experience of initiating an</w:t>
            </w:r>
          </w:p>
          <w:p w14:paraId="38EDD553" w14:textId="77777777" w:rsidR="00123434" w:rsidRDefault="002B7927">
            <w:pPr>
              <w:spacing w:before="5" w:line="252" w:lineRule="exact"/>
              <w:ind w:left="504" w:right="360"/>
              <w:textAlignment w:val="baseline"/>
              <w:rPr>
                <w:rFonts w:ascii="Arial" w:eastAsia="Arial" w:hAnsi="Arial"/>
                <w:color w:val="000000"/>
              </w:rPr>
            </w:pPr>
            <w:r>
              <w:rPr>
                <w:rFonts w:ascii="Arial" w:eastAsia="Arial" w:hAnsi="Arial"/>
                <w:color w:val="000000"/>
              </w:rPr>
              <w:t>independent line of research and in applying for and securing external research funding with a strong ongoing pipeline.</w:t>
            </w:r>
          </w:p>
          <w:p w14:paraId="38EDD554" w14:textId="77777777" w:rsidR="00123434" w:rsidRDefault="002B7927">
            <w:pPr>
              <w:spacing w:before="117" w:line="254" w:lineRule="exact"/>
              <w:ind w:left="504"/>
              <w:textAlignment w:val="baseline"/>
              <w:rPr>
                <w:rFonts w:ascii="Arial" w:eastAsia="Arial" w:hAnsi="Arial"/>
                <w:color w:val="000000"/>
              </w:rPr>
            </w:pPr>
            <w:r>
              <w:rPr>
                <w:rFonts w:ascii="Arial" w:eastAsia="Arial" w:hAnsi="Arial"/>
                <w:color w:val="000000"/>
              </w:rPr>
              <w:t>A significant track record of publications in high quality international/peer reviewed journals.</w:t>
            </w:r>
          </w:p>
          <w:p w14:paraId="38EDD555" w14:textId="77777777" w:rsidR="00123434" w:rsidRDefault="002B7927">
            <w:pPr>
              <w:spacing w:before="122" w:line="251" w:lineRule="exact"/>
              <w:ind w:left="504"/>
              <w:textAlignment w:val="baseline"/>
              <w:rPr>
                <w:rFonts w:ascii="Arial" w:eastAsia="Arial" w:hAnsi="Arial"/>
                <w:color w:val="000000"/>
              </w:rPr>
            </w:pPr>
            <w:r>
              <w:rPr>
                <w:rFonts w:ascii="Arial" w:eastAsia="Arial" w:hAnsi="Arial"/>
                <w:color w:val="000000"/>
              </w:rPr>
              <w:t>Experience of PhD supervision</w:t>
            </w:r>
          </w:p>
          <w:p w14:paraId="38EDD556" w14:textId="77777777" w:rsidR="00123434" w:rsidRDefault="002B7927">
            <w:pPr>
              <w:spacing w:after="386" w:line="251" w:lineRule="exact"/>
              <w:ind w:left="504"/>
              <w:textAlignment w:val="baseline"/>
              <w:rPr>
                <w:rFonts w:ascii="Arial" w:eastAsia="Arial" w:hAnsi="Arial"/>
                <w:color w:val="000000"/>
              </w:rPr>
            </w:pPr>
            <w:r>
              <w:rPr>
                <w:rFonts w:ascii="Arial" w:eastAsia="Arial" w:hAnsi="Arial"/>
                <w:color w:val="000000"/>
              </w:rPr>
              <w:t>through to successful completion.</w:t>
            </w:r>
          </w:p>
        </w:tc>
        <w:tc>
          <w:tcPr>
            <w:tcW w:w="2333" w:type="dxa"/>
            <w:tcBorders>
              <w:top w:val="single" w:sz="5" w:space="0" w:color="000000"/>
              <w:left w:val="single" w:sz="5" w:space="0" w:color="000000"/>
              <w:bottom w:val="single" w:sz="5" w:space="0" w:color="000000"/>
              <w:right w:val="single" w:sz="5" w:space="0" w:color="000000"/>
            </w:tcBorders>
          </w:tcPr>
          <w:p w14:paraId="38EDD557" w14:textId="77777777" w:rsidR="00123434" w:rsidRDefault="002B7927">
            <w:pPr>
              <w:spacing w:before="153" w:line="252" w:lineRule="exact"/>
              <w:ind w:right="245"/>
              <w:jc w:val="right"/>
              <w:textAlignment w:val="baseline"/>
              <w:rPr>
                <w:rFonts w:ascii="Arial" w:eastAsia="Arial" w:hAnsi="Arial"/>
                <w:color w:val="000000"/>
              </w:rPr>
            </w:pPr>
            <w:r>
              <w:rPr>
                <w:rFonts w:ascii="Arial" w:eastAsia="Arial" w:hAnsi="Arial"/>
                <w:color w:val="000000"/>
              </w:rPr>
              <w:t>Application form,</w:t>
            </w:r>
          </w:p>
          <w:p w14:paraId="38EDD558" w14:textId="77777777" w:rsidR="00123434" w:rsidRDefault="002B7927">
            <w:pPr>
              <w:spacing w:after="5791" w:line="254" w:lineRule="exact"/>
              <w:jc w:val="center"/>
              <w:textAlignment w:val="baseline"/>
              <w:rPr>
                <w:rFonts w:ascii="Arial" w:eastAsia="Arial" w:hAnsi="Arial"/>
                <w:color w:val="000000"/>
              </w:rPr>
            </w:pPr>
            <w:r>
              <w:rPr>
                <w:rFonts w:ascii="Arial" w:eastAsia="Arial" w:hAnsi="Arial"/>
                <w:color w:val="000000"/>
              </w:rPr>
              <w:t xml:space="preserve">interview and </w:t>
            </w:r>
            <w:r>
              <w:rPr>
                <w:rFonts w:ascii="Arial" w:eastAsia="Arial" w:hAnsi="Arial"/>
                <w:color w:val="000000"/>
              </w:rPr>
              <w:br/>
              <w:t>presentation</w:t>
            </w:r>
          </w:p>
        </w:tc>
      </w:tr>
      <w:tr w:rsidR="00123434" w14:paraId="38EDD55D" w14:textId="77777777">
        <w:trPr>
          <w:trHeight w:hRule="exact" w:val="1181"/>
        </w:trPr>
        <w:tc>
          <w:tcPr>
            <w:tcW w:w="2429" w:type="dxa"/>
            <w:tcBorders>
              <w:top w:val="single" w:sz="5" w:space="0" w:color="000000"/>
              <w:left w:val="single" w:sz="5" w:space="0" w:color="000000"/>
              <w:bottom w:val="single" w:sz="5" w:space="0" w:color="000000"/>
              <w:right w:val="single" w:sz="5" w:space="0" w:color="000000"/>
            </w:tcBorders>
          </w:tcPr>
          <w:p w14:paraId="38EDD55A" w14:textId="77777777" w:rsidR="00123434" w:rsidRDefault="002B7927">
            <w:pPr>
              <w:spacing w:before="97" w:after="463" w:line="308" w:lineRule="exact"/>
              <w:ind w:left="468"/>
              <w:textAlignment w:val="baseline"/>
              <w:rPr>
                <w:rFonts w:ascii="Arial" w:eastAsia="Arial" w:hAnsi="Arial"/>
                <w:b/>
                <w:color w:val="DB541F"/>
              </w:rPr>
            </w:pPr>
            <w:r>
              <w:rPr>
                <w:rFonts w:ascii="Arial" w:eastAsia="Arial" w:hAnsi="Arial"/>
                <w:b/>
                <w:color w:val="DB541F"/>
              </w:rPr>
              <w:t xml:space="preserve">Aptitude and </w:t>
            </w:r>
            <w:r>
              <w:rPr>
                <w:rFonts w:ascii="Arial" w:eastAsia="Arial" w:hAnsi="Arial"/>
                <w:b/>
                <w:color w:val="DB541F"/>
              </w:rPr>
              <w:br/>
              <w:t>skills</w:t>
            </w:r>
          </w:p>
        </w:tc>
        <w:tc>
          <w:tcPr>
            <w:tcW w:w="4267" w:type="dxa"/>
            <w:tcBorders>
              <w:top w:val="single" w:sz="5" w:space="0" w:color="000000"/>
              <w:left w:val="single" w:sz="5" w:space="0" w:color="000000"/>
              <w:bottom w:val="single" w:sz="5" w:space="0" w:color="000000"/>
              <w:right w:val="single" w:sz="5" w:space="0" w:color="000000"/>
            </w:tcBorders>
          </w:tcPr>
          <w:p w14:paraId="38EDD55B" w14:textId="77777777" w:rsidR="00123434" w:rsidRDefault="002B7927">
            <w:pPr>
              <w:spacing w:before="158" w:after="262" w:line="252" w:lineRule="exact"/>
              <w:ind w:left="468" w:right="288"/>
              <w:textAlignment w:val="baseline"/>
              <w:rPr>
                <w:rFonts w:ascii="Arial" w:eastAsia="Arial" w:hAnsi="Arial"/>
                <w:color w:val="000000"/>
              </w:rPr>
            </w:pPr>
            <w:r>
              <w:rPr>
                <w:rFonts w:ascii="Arial" w:eastAsia="Arial" w:hAnsi="Arial"/>
                <w:color w:val="000000"/>
              </w:rPr>
              <w:t>Ability to lead the development and implementation of research strategy and/or teaching.</w:t>
            </w:r>
          </w:p>
        </w:tc>
        <w:tc>
          <w:tcPr>
            <w:tcW w:w="2333" w:type="dxa"/>
            <w:tcBorders>
              <w:top w:val="single" w:sz="5" w:space="0" w:color="000000"/>
              <w:left w:val="single" w:sz="5" w:space="0" w:color="000000"/>
              <w:bottom w:val="single" w:sz="5" w:space="0" w:color="000000"/>
              <w:right w:val="single" w:sz="5" w:space="0" w:color="000000"/>
            </w:tcBorders>
          </w:tcPr>
          <w:p w14:paraId="38EDD55C" w14:textId="77777777" w:rsidR="00123434" w:rsidRDefault="002B7927">
            <w:pPr>
              <w:spacing w:before="155" w:after="511" w:line="255" w:lineRule="exact"/>
              <w:jc w:val="center"/>
              <w:textAlignment w:val="baseline"/>
              <w:rPr>
                <w:rFonts w:ascii="Arial" w:eastAsia="Arial" w:hAnsi="Arial"/>
                <w:color w:val="000000"/>
              </w:rPr>
            </w:pPr>
            <w:r>
              <w:rPr>
                <w:rFonts w:ascii="Arial" w:eastAsia="Arial" w:hAnsi="Arial"/>
                <w:color w:val="000000"/>
              </w:rPr>
              <w:t xml:space="preserve">Interview and </w:t>
            </w:r>
            <w:r>
              <w:rPr>
                <w:rFonts w:ascii="Arial" w:eastAsia="Arial" w:hAnsi="Arial"/>
                <w:color w:val="000000"/>
              </w:rPr>
              <w:br/>
              <w:t>presentation</w:t>
            </w:r>
          </w:p>
        </w:tc>
      </w:tr>
    </w:tbl>
    <w:p w14:paraId="38EDD55E" w14:textId="77777777" w:rsidR="00123434" w:rsidRDefault="00123434">
      <w:pPr>
        <w:sectPr w:rsidR="00123434">
          <w:pgSz w:w="11909" w:h="16838"/>
          <w:pgMar w:top="2040" w:right="1439" w:bottom="1142" w:left="1430"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2424"/>
        <w:gridCol w:w="4267"/>
        <w:gridCol w:w="2333"/>
      </w:tblGrid>
      <w:tr w:rsidR="00123434" w14:paraId="38EDD562" w14:textId="77777777">
        <w:trPr>
          <w:trHeight w:hRule="exact" w:val="802"/>
        </w:trPr>
        <w:tc>
          <w:tcPr>
            <w:tcW w:w="2424" w:type="dxa"/>
            <w:tcBorders>
              <w:top w:val="none" w:sz="0" w:space="0" w:color="020000"/>
              <w:left w:val="none" w:sz="0" w:space="0" w:color="020000"/>
              <w:bottom w:val="single" w:sz="5" w:space="0" w:color="000000"/>
              <w:right w:val="single" w:sz="5" w:space="0" w:color="000000"/>
            </w:tcBorders>
          </w:tcPr>
          <w:p w14:paraId="38EDD55F" w14:textId="77777777" w:rsidR="00123434" w:rsidRDefault="002B7927">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4267" w:type="dxa"/>
            <w:tcBorders>
              <w:top w:val="single" w:sz="5" w:space="0" w:color="000000"/>
              <w:left w:val="single" w:sz="5" w:space="0" w:color="000000"/>
              <w:bottom w:val="single" w:sz="5" w:space="0" w:color="000000"/>
              <w:right w:val="single" w:sz="5" w:space="0" w:color="000000"/>
            </w:tcBorders>
            <w:shd w:val="clear" w:color="E26C09" w:fill="E26C09"/>
          </w:tcPr>
          <w:p w14:paraId="38EDD560" w14:textId="77777777" w:rsidR="00123434" w:rsidRDefault="002B7927">
            <w:pPr>
              <w:spacing w:before="153" w:after="387" w:line="252" w:lineRule="exact"/>
              <w:ind w:left="826"/>
              <w:textAlignment w:val="baseline"/>
              <w:rPr>
                <w:rFonts w:ascii="Arial" w:eastAsia="Arial" w:hAnsi="Arial"/>
                <w:b/>
                <w:color w:val="FFFFFF"/>
              </w:rPr>
            </w:pPr>
            <w:r>
              <w:rPr>
                <w:rFonts w:ascii="Arial" w:eastAsia="Arial" w:hAnsi="Arial"/>
                <w:b/>
                <w:color w:val="FFFFFF"/>
              </w:rPr>
              <w:t>Essential</w:t>
            </w:r>
          </w:p>
        </w:tc>
        <w:tc>
          <w:tcPr>
            <w:tcW w:w="2333" w:type="dxa"/>
            <w:tcBorders>
              <w:top w:val="single" w:sz="5" w:space="0" w:color="000000"/>
              <w:left w:val="single" w:sz="5" w:space="0" w:color="000000"/>
              <w:bottom w:val="single" w:sz="5" w:space="0" w:color="000000"/>
              <w:right w:val="single" w:sz="5" w:space="0" w:color="000000"/>
            </w:tcBorders>
            <w:shd w:val="clear" w:color="E26C09" w:fill="E26C09"/>
          </w:tcPr>
          <w:p w14:paraId="38EDD561" w14:textId="77777777" w:rsidR="00123434" w:rsidRDefault="002B7927">
            <w:pPr>
              <w:spacing w:before="145" w:after="127" w:line="260" w:lineRule="exact"/>
              <w:ind w:left="828"/>
              <w:textAlignment w:val="baseline"/>
              <w:rPr>
                <w:rFonts w:ascii="Arial" w:eastAsia="Arial" w:hAnsi="Arial"/>
                <w:b/>
                <w:color w:val="FFFFFF"/>
              </w:rPr>
            </w:pPr>
            <w:r>
              <w:rPr>
                <w:rFonts w:ascii="Arial" w:eastAsia="Arial" w:hAnsi="Arial"/>
                <w:b/>
                <w:color w:val="FFFFFF"/>
              </w:rPr>
              <w:t>Method of assessment</w:t>
            </w:r>
          </w:p>
        </w:tc>
      </w:tr>
      <w:tr w:rsidR="00123434" w14:paraId="38EDD566" w14:textId="77777777">
        <w:trPr>
          <w:trHeight w:hRule="exact" w:val="710"/>
        </w:trPr>
        <w:tc>
          <w:tcPr>
            <w:tcW w:w="2424" w:type="dxa"/>
            <w:tcBorders>
              <w:top w:val="single" w:sz="5" w:space="0" w:color="000000"/>
              <w:left w:val="single" w:sz="5" w:space="0" w:color="000000"/>
              <w:bottom w:val="none" w:sz="0" w:space="0" w:color="020000"/>
              <w:right w:val="single" w:sz="5" w:space="0" w:color="000000"/>
            </w:tcBorders>
          </w:tcPr>
          <w:p w14:paraId="38EDD563"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single" w:sz="5" w:space="0" w:color="000000"/>
              <w:left w:val="single" w:sz="5" w:space="0" w:color="000000"/>
              <w:bottom w:val="none" w:sz="0" w:space="0" w:color="020000"/>
              <w:right w:val="single" w:sz="5" w:space="0" w:color="000000"/>
            </w:tcBorders>
          </w:tcPr>
          <w:p w14:paraId="38EDD564" w14:textId="77777777" w:rsidR="00123434" w:rsidRDefault="002B7927">
            <w:pPr>
              <w:spacing w:before="156" w:after="46" w:line="254" w:lineRule="exact"/>
              <w:jc w:val="center"/>
              <w:textAlignment w:val="baseline"/>
              <w:rPr>
                <w:rFonts w:ascii="Arial" w:eastAsia="Arial" w:hAnsi="Arial"/>
                <w:color w:val="000000"/>
              </w:rPr>
            </w:pPr>
            <w:r>
              <w:rPr>
                <w:rFonts w:ascii="Arial" w:eastAsia="Arial" w:hAnsi="Arial"/>
                <w:color w:val="000000"/>
              </w:rPr>
              <w:t xml:space="preserve">Ability to lead on the design and </w:t>
            </w:r>
            <w:r>
              <w:rPr>
                <w:rFonts w:ascii="Arial" w:eastAsia="Arial" w:hAnsi="Arial"/>
                <w:color w:val="000000"/>
              </w:rPr>
              <w:br/>
              <w:t>development of the curriculum.</w:t>
            </w:r>
          </w:p>
        </w:tc>
        <w:tc>
          <w:tcPr>
            <w:tcW w:w="2333" w:type="dxa"/>
            <w:tcBorders>
              <w:top w:val="single" w:sz="5" w:space="0" w:color="000000"/>
              <w:left w:val="single" w:sz="5" w:space="0" w:color="000000"/>
              <w:bottom w:val="none" w:sz="0" w:space="0" w:color="020000"/>
              <w:right w:val="single" w:sz="5" w:space="0" w:color="000000"/>
            </w:tcBorders>
          </w:tcPr>
          <w:p w14:paraId="38EDD565"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r w:rsidR="00123434" w14:paraId="38EDD56A" w14:textId="77777777">
        <w:trPr>
          <w:trHeight w:hRule="exact" w:val="1133"/>
        </w:trPr>
        <w:tc>
          <w:tcPr>
            <w:tcW w:w="2424" w:type="dxa"/>
            <w:tcBorders>
              <w:top w:val="none" w:sz="0" w:space="0" w:color="020000"/>
              <w:left w:val="single" w:sz="5" w:space="0" w:color="000000"/>
              <w:bottom w:val="none" w:sz="0" w:space="0" w:color="020000"/>
              <w:right w:val="single" w:sz="5" w:space="0" w:color="000000"/>
            </w:tcBorders>
          </w:tcPr>
          <w:p w14:paraId="38EDD567"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none" w:sz="0" w:space="0" w:color="020000"/>
              <w:left w:val="single" w:sz="5" w:space="0" w:color="000000"/>
              <w:bottom w:val="none" w:sz="0" w:space="0" w:color="020000"/>
              <w:right w:val="single" w:sz="5" w:space="0" w:color="000000"/>
            </w:tcBorders>
          </w:tcPr>
          <w:p w14:paraId="38EDD568" w14:textId="77777777" w:rsidR="00123434" w:rsidRDefault="002B7927">
            <w:pPr>
              <w:spacing w:before="71" w:after="36" w:line="254" w:lineRule="exact"/>
              <w:ind w:left="468" w:right="144"/>
              <w:textAlignment w:val="baseline"/>
              <w:rPr>
                <w:rFonts w:ascii="Arial" w:eastAsia="Arial" w:hAnsi="Arial"/>
                <w:color w:val="000000"/>
              </w:rPr>
            </w:pPr>
            <w:r>
              <w:rPr>
                <w:rFonts w:ascii="Arial" w:eastAsia="Arial" w:hAnsi="Arial"/>
                <w:color w:val="000000"/>
              </w:rPr>
              <w:t>Highly developed communication and presentation skills to present research findings at national and international conferences.</w:t>
            </w:r>
          </w:p>
        </w:tc>
        <w:tc>
          <w:tcPr>
            <w:tcW w:w="2333" w:type="dxa"/>
            <w:tcBorders>
              <w:top w:val="none" w:sz="0" w:space="0" w:color="020000"/>
              <w:left w:val="single" w:sz="5" w:space="0" w:color="000000"/>
              <w:bottom w:val="none" w:sz="0" w:space="0" w:color="020000"/>
              <w:right w:val="single" w:sz="5" w:space="0" w:color="000000"/>
            </w:tcBorders>
          </w:tcPr>
          <w:p w14:paraId="38EDD569"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r w:rsidR="00123434" w14:paraId="38EDD56E" w14:textId="77777777">
        <w:trPr>
          <w:trHeight w:hRule="exact" w:val="878"/>
        </w:trPr>
        <w:tc>
          <w:tcPr>
            <w:tcW w:w="2424" w:type="dxa"/>
            <w:tcBorders>
              <w:top w:val="none" w:sz="0" w:space="0" w:color="020000"/>
              <w:left w:val="single" w:sz="5" w:space="0" w:color="000000"/>
              <w:bottom w:val="none" w:sz="0" w:space="0" w:color="020000"/>
              <w:right w:val="single" w:sz="5" w:space="0" w:color="000000"/>
            </w:tcBorders>
          </w:tcPr>
          <w:p w14:paraId="38EDD56B"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none" w:sz="0" w:space="0" w:color="020000"/>
              <w:left w:val="single" w:sz="5" w:space="0" w:color="000000"/>
              <w:bottom w:val="none" w:sz="0" w:space="0" w:color="020000"/>
              <w:right w:val="single" w:sz="5" w:space="0" w:color="000000"/>
            </w:tcBorders>
          </w:tcPr>
          <w:p w14:paraId="38EDD56C" w14:textId="77777777" w:rsidR="00123434" w:rsidRDefault="002B7927">
            <w:pPr>
              <w:spacing w:before="70" w:after="36" w:line="254" w:lineRule="exact"/>
              <w:ind w:left="468" w:right="396"/>
              <w:textAlignment w:val="baseline"/>
              <w:rPr>
                <w:rFonts w:ascii="Arial" w:eastAsia="Arial" w:hAnsi="Arial"/>
                <w:color w:val="000000"/>
                <w:spacing w:val="-2"/>
              </w:rPr>
            </w:pPr>
            <w:r>
              <w:rPr>
                <w:rFonts w:ascii="Arial" w:eastAsia="Arial" w:hAnsi="Arial"/>
                <w:color w:val="000000"/>
                <w:spacing w:val="-2"/>
              </w:rPr>
              <w:t>Ability to develop internal and external networks that will raise the profile of the subject/University.</w:t>
            </w:r>
          </w:p>
        </w:tc>
        <w:tc>
          <w:tcPr>
            <w:tcW w:w="2333" w:type="dxa"/>
            <w:tcBorders>
              <w:top w:val="none" w:sz="0" w:space="0" w:color="020000"/>
              <w:left w:val="single" w:sz="5" w:space="0" w:color="000000"/>
              <w:bottom w:val="none" w:sz="0" w:space="0" w:color="020000"/>
              <w:right w:val="single" w:sz="5" w:space="0" w:color="000000"/>
            </w:tcBorders>
          </w:tcPr>
          <w:p w14:paraId="38EDD56D"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r w:rsidR="00123434" w14:paraId="38EDD572" w14:textId="77777777">
        <w:trPr>
          <w:trHeight w:hRule="exact" w:val="879"/>
        </w:trPr>
        <w:tc>
          <w:tcPr>
            <w:tcW w:w="2424" w:type="dxa"/>
            <w:tcBorders>
              <w:top w:val="none" w:sz="0" w:space="0" w:color="020000"/>
              <w:left w:val="single" w:sz="5" w:space="0" w:color="000000"/>
              <w:bottom w:val="none" w:sz="0" w:space="0" w:color="020000"/>
              <w:right w:val="single" w:sz="5" w:space="0" w:color="000000"/>
            </w:tcBorders>
          </w:tcPr>
          <w:p w14:paraId="38EDD56F"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none" w:sz="0" w:space="0" w:color="020000"/>
              <w:left w:val="single" w:sz="5" w:space="0" w:color="000000"/>
              <w:bottom w:val="none" w:sz="0" w:space="0" w:color="020000"/>
              <w:right w:val="single" w:sz="5" w:space="0" w:color="000000"/>
            </w:tcBorders>
          </w:tcPr>
          <w:p w14:paraId="38EDD570" w14:textId="77777777" w:rsidR="00123434" w:rsidRDefault="002B7927">
            <w:pPr>
              <w:spacing w:before="71" w:after="36" w:line="254" w:lineRule="exact"/>
              <w:ind w:left="468" w:right="324"/>
              <w:textAlignment w:val="baseline"/>
              <w:rPr>
                <w:rFonts w:ascii="Arial" w:eastAsia="Arial" w:hAnsi="Arial"/>
                <w:color w:val="000000"/>
              </w:rPr>
            </w:pPr>
            <w:r>
              <w:rPr>
                <w:rFonts w:ascii="Arial" w:eastAsia="Arial" w:hAnsi="Arial"/>
                <w:color w:val="000000"/>
              </w:rPr>
              <w:t>Ability to develop and maintain a research programme and to publish in international journals.</w:t>
            </w:r>
          </w:p>
        </w:tc>
        <w:tc>
          <w:tcPr>
            <w:tcW w:w="2333" w:type="dxa"/>
            <w:tcBorders>
              <w:top w:val="none" w:sz="0" w:space="0" w:color="020000"/>
              <w:left w:val="single" w:sz="5" w:space="0" w:color="000000"/>
              <w:bottom w:val="none" w:sz="0" w:space="0" w:color="020000"/>
              <w:right w:val="single" w:sz="5" w:space="0" w:color="000000"/>
            </w:tcBorders>
          </w:tcPr>
          <w:p w14:paraId="38EDD571"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r w:rsidR="00123434" w14:paraId="38EDD576" w14:textId="77777777">
        <w:trPr>
          <w:trHeight w:hRule="exact" w:val="628"/>
        </w:trPr>
        <w:tc>
          <w:tcPr>
            <w:tcW w:w="2424" w:type="dxa"/>
            <w:tcBorders>
              <w:top w:val="none" w:sz="0" w:space="0" w:color="020000"/>
              <w:left w:val="single" w:sz="5" w:space="0" w:color="000000"/>
              <w:bottom w:val="none" w:sz="0" w:space="0" w:color="020000"/>
              <w:right w:val="single" w:sz="5" w:space="0" w:color="000000"/>
            </w:tcBorders>
          </w:tcPr>
          <w:p w14:paraId="38EDD573"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none" w:sz="0" w:space="0" w:color="020000"/>
              <w:left w:val="single" w:sz="5" w:space="0" w:color="000000"/>
              <w:bottom w:val="none" w:sz="0" w:space="0" w:color="020000"/>
              <w:right w:val="single" w:sz="5" w:space="0" w:color="000000"/>
            </w:tcBorders>
          </w:tcPr>
          <w:p w14:paraId="38EDD574" w14:textId="77777777" w:rsidR="00123434" w:rsidRDefault="002B7927">
            <w:pPr>
              <w:spacing w:before="78" w:after="45" w:line="250" w:lineRule="exact"/>
              <w:ind w:left="468" w:right="468"/>
              <w:textAlignment w:val="baseline"/>
              <w:rPr>
                <w:rFonts w:ascii="Arial" w:eastAsia="Arial" w:hAnsi="Arial"/>
                <w:color w:val="000000"/>
              </w:rPr>
            </w:pPr>
            <w:r>
              <w:rPr>
                <w:rFonts w:ascii="Arial" w:eastAsia="Arial" w:hAnsi="Arial"/>
                <w:color w:val="000000"/>
              </w:rPr>
              <w:t>Ability to harness IT as a research and teaching tool.</w:t>
            </w:r>
          </w:p>
        </w:tc>
        <w:tc>
          <w:tcPr>
            <w:tcW w:w="2333" w:type="dxa"/>
            <w:tcBorders>
              <w:top w:val="none" w:sz="0" w:space="0" w:color="020000"/>
              <w:left w:val="single" w:sz="5" w:space="0" w:color="000000"/>
              <w:bottom w:val="none" w:sz="0" w:space="0" w:color="020000"/>
              <w:right w:val="single" w:sz="5" w:space="0" w:color="000000"/>
            </w:tcBorders>
          </w:tcPr>
          <w:p w14:paraId="38EDD575"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r w:rsidR="00123434" w14:paraId="38EDD57A" w14:textId="77777777">
        <w:trPr>
          <w:trHeight w:hRule="exact" w:val="879"/>
        </w:trPr>
        <w:tc>
          <w:tcPr>
            <w:tcW w:w="2424" w:type="dxa"/>
            <w:tcBorders>
              <w:top w:val="none" w:sz="0" w:space="0" w:color="020000"/>
              <w:left w:val="single" w:sz="5" w:space="0" w:color="000000"/>
              <w:bottom w:val="none" w:sz="0" w:space="0" w:color="020000"/>
              <w:right w:val="single" w:sz="5" w:space="0" w:color="000000"/>
            </w:tcBorders>
          </w:tcPr>
          <w:p w14:paraId="38EDD577"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none" w:sz="0" w:space="0" w:color="020000"/>
              <w:left w:val="single" w:sz="5" w:space="0" w:color="000000"/>
              <w:bottom w:val="none" w:sz="0" w:space="0" w:color="020000"/>
              <w:right w:val="single" w:sz="5" w:space="0" w:color="000000"/>
            </w:tcBorders>
          </w:tcPr>
          <w:p w14:paraId="38EDD578" w14:textId="77777777" w:rsidR="00123434" w:rsidRDefault="002B7927">
            <w:pPr>
              <w:spacing w:before="72" w:after="46" w:line="252" w:lineRule="exact"/>
              <w:ind w:left="468"/>
              <w:textAlignment w:val="baseline"/>
              <w:rPr>
                <w:rFonts w:ascii="Arial" w:eastAsia="Arial" w:hAnsi="Arial"/>
                <w:color w:val="000000"/>
              </w:rPr>
            </w:pPr>
            <w:r>
              <w:rPr>
                <w:rFonts w:ascii="Arial" w:eastAsia="Arial" w:hAnsi="Arial"/>
                <w:color w:val="000000"/>
              </w:rPr>
              <w:t>Ability to provide tutorial and counselling advice to undergraduate and postgraduate students.</w:t>
            </w:r>
          </w:p>
        </w:tc>
        <w:tc>
          <w:tcPr>
            <w:tcW w:w="2333" w:type="dxa"/>
            <w:tcBorders>
              <w:top w:val="none" w:sz="0" w:space="0" w:color="020000"/>
              <w:left w:val="single" w:sz="5" w:space="0" w:color="000000"/>
              <w:bottom w:val="none" w:sz="0" w:space="0" w:color="020000"/>
              <w:right w:val="single" w:sz="5" w:space="0" w:color="000000"/>
            </w:tcBorders>
          </w:tcPr>
          <w:p w14:paraId="38EDD579"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r w:rsidR="00123434" w14:paraId="38EDD57F" w14:textId="77777777">
        <w:trPr>
          <w:trHeight w:hRule="exact" w:val="1065"/>
        </w:trPr>
        <w:tc>
          <w:tcPr>
            <w:tcW w:w="2424" w:type="dxa"/>
            <w:tcBorders>
              <w:top w:val="none" w:sz="0" w:space="0" w:color="020000"/>
              <w:left w:val="single" w:sz="5" w:space="0" w:color="000000"/>
              <w:bottom w:val="none" w:sz="0" w:space="0" w:color="020000"/>
              <w:right w:val="single" w:sz="5" w:space="0" w:color="000000"/>
            </w:tcBorders>
          </w:tcPr>
          <w:p w14:paraId="38EDD57B"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none" w:sz="0" w:space="0" w:color="020000"/>
              <w:left w:val="single" w:sz="5" w:space="0" w:color="000000"/>
              <w:bottom w:val="none" w:sz="0" w:space="0" w:color="020000"/>
              <w:right w:val="single" w:sz="5" w:space="0" w:color="000000"/>
            </w:tcBorders>
          </w:tcPr>
          <w:p w14:paraId="38EDD57C" w14:textId="77777777" w:rsidR="00123434" w:rsidRDefault="002B7927">
            <w:pPr>
              <w:spacing w:before="70" w:line="253" w:lineRule="exact"/>
              <w:ind w:left="504" w:right="432"/>
              <w:textAlignment w:val="baseline"/>
              <w:rPr>
                <w:rFonts w:ascii="Arial" w:eastAsia="Arial" w:hAnsi="Arial"/>
                <w:color w:val="000000"/>
              </w:rPr>
            </w:pPr>
            <w:r>
              <w:rPr>
                <w:rFonts w:ascii="Arial" w:eastAsia="Arial" w:hAnsi="Arial"/>
                <w:color w:val="000000"/>
              </w:rPr>
              <w:t>Ability to take on leadership role at academic</w:t>
            </w:r>
          </w:p>
          <w:p w14:paraId="38EDD57D" w14:textId="77777777" w:rsidR="00123434" w:rsidRDefault="002B7927">
            <w:pPr>
              <w:spacing w:after="232" w:line="251" w:lineRule="exact"/>
              <w:ind w:left="432"/>
              <w:textAlignment w:val="baseline"/>
              <w:rPr>
                <w:rFonts w:ascii="Arial" w:eastAsia="Arial" w:hAnsi="Arial"/>
                <w:color w:val="000000"/>
              </w:rPr>
            </w:pPr>
            <w:r>
              <w:rPr>
                <w:rFonts w:ascii="Arial" w:eastAsia="Arial" w:hAnsi="Arial"/>
                <w:color w:val="000000"/>
              </w:rPr>
              <w:t>department/School/University level.</w:t>
            </w:r>
          </w:p>
        </w:tc>
        <w:tc>
          <w:tcPr>
            <w:tcW w:w="2333" w:type="dxa"/>
            <w:tcBorders>
              <w:top w:val="none" w:sz="0" w:space="0" w:color="020000"/>
              <w:left w:val="single" w:sz="5" w:space="0" w:color="000000"/>
              <w:bottom w:val="none" w:sz="0" w:space="0" w:color="020000"/>
              <w:right w:val="single" w:sz="5" w:space="0" w:color="000000"/>
            </w:tcBorders>
          </w:tcPr>
          <w:p w14:paraId="38EDD57E"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r w:rsidR="00123434" w14:paraId="38EDD583" w14:textId="77777777">
        <w:trPr>
          <w:trHeight w:hRule="exact" w:val="1412"/>
        </w:trPr>
        <w:tc>
          <w:tcPr>
            <w:tcW w:w="2424" w:type="dxa"/>
            <w:tcBorders>
              <w:top w:val="none" w:sz="0" w:space="0" w:color="020000"/>
              <w:left w:val="single" w:sz="5" w:space="0" w:color="000000"/>
              <w:bottom w:val="single" w:sz="5" w:space="0" w:color="000000"/>
              <w:right w:val="single" w:sz="5" w:space="0" w:color="000000"/>
            </w:tcBorders>
          </w:tcPr>
          <w:p w14:paraId="38EDD580"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67" w:type="dxa"/>
            <w:tcBorders>
              <w:top w:val="none" w:sz="0" w:space="0" w:color="020000"/>
              <w:left w:val="single" w:sz="5" w:space="0" w:color="000000"/>
              <w:bottom w:val="single" w:sz="5" w:space="0" w:color="000000"/>
              <w:right w:val="single" w:sz="5" w:space="0" w:color="000000"/>
            </w:tcBorders>
          </w:tcPr>
          <w:p w14:paraId="38EDD581" w14:textId="77777777" w:rsidR="00123434" w:rsidRDefault="002B7927">
            <w:pPr>
              <w:spacing w:before="258" w:after="136" w:line="253" w:lineRule="exact"/>
              <w:ind w:left="468" w:right="324"/>
              <w:textAlignment w:val="baseline"/>
              <w:rPr>
                <w:rFonts w:ascii="Arial" w:eastAsia="Arial" w:hAnsi="Arial"/>
                <w:color w:val="000000"/>
              </w:rPr>
            </w:pPr>
            <w:r>
              <w:rPr>
                <w:rFonts w:ascii="Arial" w:eastAsia="Arial" w:hAnsi="Arial"/>
                <w:color w:val="000000"/>
              </w:rPr>
              <w:t>A willingness to undertake further training as appropriate and to adopt new procedures as and when required.</w:t>
            </w:r>
          </w:p>
        </w:tc>
        <w:tc>
          <w:tcPr>
            <w:tcW w:w="2333" w:type="dxa"/>
            <w:tcBorders>
              <w:top w:val="none" w:sz="0" w:space="0" w:color="020000"/>
              <w:left w:val="single" w:sz="5" w:space="0" w:color="000000"/>
              <w:bottom w:val="single" w:sz="5" w:space="0" w:color="000000"/>
              <w:right w:val="single" w:sz="5" w:space="0" w:color="000000"/>
            </w:tcBorders>
          </w:tcPr>
          <w:p w14:paraId="38EDD582"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r>
    </w:tbl>
    <w:p w14:paraId="38EDD584" w14:textId="77777777" w:rsidR="00123434" w:rsidRDefault="00123434">
      <w:pPr>
        <w:spacing w:after="474" w:line="20" w:lineRule="exact"/>
      </w:pPr>
    </w:p>
    <w:tbl>
      <w:tblPr>
        <w:tblW w:w="0" w:type="auto"/>
        <w:tblInd w:w="5" w:type="dxa"/>
        <w:tblLayout w:type="fixed"/>
        <w:tblCellMar>
          <w:left w:w="0" w:type="dxa"/>
          <w:right w:w="0" w:type="dxa"/>
        </w:tblCellMar>
        <w:tblLook w:val="0000" w:firstRow="0" w:lastRow="0" w:firstColumn="0" w:lastColumn="0" w:noHBand="0" w:noVBand="0"/>
      </w:tblPr>
      <w:tblGrid>
        <w:gridCol w:w="2573"/>
        <w:gridCol w:w="4224"/>
        <w:gridCol w:w="2232"/>
      </w:tblGrid>
      <w:tr w:rsidR="00123434" w14:paraId="38EDD588" w14:textId="77777777">
        <w:trPr>
          <w:trHeight w:hRule="exact" w:val="802"/>
        </w:trPr>
        <w:tc>
          <w:tcPr>
            <w:tcW w:w="2573" w:type="dxa"/>
            <w:tcBorders>
              <w:top w:val="none" w:sz="0" w:space="0" w:color="020000"/>
              <w:left w:val="none" w:sz="0" w:space="0" w:color="020000"/>
              <w:bottom w:val="single" w:sz="5" w:space="0" w:color="000000"/>
              <w:right w:val="single" w:sz="5" w:space="0" w:color="000000"/>
            </w:tcBorders>
          </w:tcPr>
          <w:p w14:paraId="38EDD585" w14:textId="77777777" w:rsidR="00123434" w:rsidRDefault="002B7927">
            <w:pPr>
              <w:textAlignment w:val="baseline"/>
              <w:rPr>
                <w:rFonts w:ascii="Arial" w:eastAsia="Arial" w:hAnsi="Arial"/>
                <w:color w:val="000000"/>
                <w:sz w:val="24"/>
              </w:rPr>
            </w:pPr>
            <w:r>
              <w:rPr>
                <w:rFonts w:ascii="Arial" w:eastAsia="Arial" w:hAnsi="Arial"/>
                <w:color w:val="000000"/>
                <w:sz w:val="24"/>
              </w:rPr>
              <w:t xml:space="preserve"> </w:t>
            </w:r>
          </w:p>
        </w:tc>
        <w:tc>
          <w:tcPr>
            <w:tcW w:w="4224" w:type="dxa"/>
            <w:tcBorders>
              <w:top w:val="single" w:sz="5" w:space="0" w:color="000000"/>
              <w:left w:val="single" w:sz="5" w:space="0" w:color="000000"/>
              <w:bottom w:val="single" w:sz="5" w:space="0" w:color="000000"/>
              <w:right w:val="single" w:sz="5" w:space="0" w:color="000000"/>
            </w:tcBorders>
            <w:shd w:val="clear" w:color="E26C09" w:fill="E26C09"/>
          </w:tcPr>
          <w:p w14:paraId="38EDD586" w14:textId="77777777" w:rsidR="00123434" w:rsidRDefault="002B7927">
            <w:pPr>
              <w:spacing w:before="159" w:after="386" w:line="252" w:lineRule="exact"/>
              <w:ind w:left="466"/>
              <w:textAlignment w:val="baseline"/>
              <w:rPr>
                <w:rFonts w:ascii="Arial" w:eastAsia="Arial" w:hAnsi="Arial"/>
                <w:b/>
                <w:color w:val="FFFFFF"/>
              </w:rPr>
            </w:pPr>
            <w:r>
              <w:rPr>
                <w:rFonts w:ascii="Arial" w:eastAsia="Arial" w:hAnsi="Arial"/>
                <w:b/>
                <w:color w:val="FFFFFF"/>
              </w:rPr>
              <w:t>Desirable</w:t>
            </w:r>
          </w:p>
        </w:tc>
        <w:tc>
          <w:tcPr>
            <w:tcW w:w="2232" w:type="dxa"/>
            <w:tcBorders>
              <w:top w:val="single" w:sz="5" w:space="0" w:color="000000"/>
              <w:left w:val="single" w:sz="5" w:space="0" w:color="000000"/>
              <w:bottom w:val="single" w:sz="5" w:space="0" w:color="000000"/>
              <w:right w:val="single" w:sz="5" w:space="0" w:color="000000"/>
            </w:tcBorders>
            <w:shd w:val="clear" w:color="E26C09" w:fill="E26C09"/>
            <w:vAlign w:val="center"/>
          </w:tcPr>
          <w:p w14:paraId="38EDD587" w14:textId="77777777" w:rsidR="00123434" w:rsidRDefault="002B7927">
            <w:pPr>
              <w:spacing w:before="157" w:after="132" w:line="254" w:lineRule="exact"/>
              <w:ind w:left="468"/>
              <w:textAlignment w:val="baseline"/>
              <w:rPr>
                <w:rFonts w:ascii="Arial" w:eastAsia="Arial" w:hAnsi="Arial"/>
                <w:b/>
                <w:color w:val="FFFFFF"/>
              </w:rPr>
            </w:pPr>
            <w:r>
              <w:rPr>
                <w:rFonts w:ascii="Arial" w:eastAsia="Arial" w:hAnsi="Arial"/>
                <w:b/>
                <w:color w:val="FFFFFF"/>
              </w:rPr>
              <w:t>Method of assessment</w:t>
            </w:r>
          </w:p>
        </w:tc>
      </w:tr>
      <w:tr w:rsidR="00123434" w14:paraId="38EDD58D" w14:textId="77777777">
        <w:trPr>
          <w:trHeight w:hRule="exact" w:val="1680"/>
        </w:trPr>
        <w:tc>
          <w:tcPr>
            <w:tcW w:w="2573" w:type="dxa"/>
            <w:tcBorders>
              <w:top w:val="single" w:sz="5" w:space="0" w:color="000000"/>
              <w:left w:val="single" w:sz="5" w:space="0" w:color="000000"/>
              <w:bottom w:val="single" w:sz="5" w:space="0" w:color="000000"/>
              <w:right w:val="single" w:sz="5" w:space="0" w:color="000000"/>
            </w:tcBorders>
          </w:tcPr>
          <w:p w14:paraId="38EDD589" w14:textId="77777777" w:rsidR="00123434" w:rsidRDefault="002B7927">
            <w:pPr>
              <w:spacing w:before="107" w:after="967" w:line="303" w:lineRule="exact"/>
              <w:jc w:val="center"/>
              <w:textAlignment w:val="baseline"/>
              <w:rPr>
                <w:rFonts w:ascii="Arial" w:eastAsia="Arial" w:hAnsi="Arial"/>
                <w:b/>
                <w:color w:val="DB541F"/>
              </w:rPr>
            </w:pPr>
            <w:r>
              <w:rPr>
                <w:rFonts w:ascii="Arial" w:eastAsia="Arial" w:hAnsi="Arial"/>
                <w:b/>
                <w:color w:val="DB541F"/>
              </w:rPr>
              <w:t xml:space="preserve">Education and </w:t>
            </w:r>
            <w:r>
              <w:rPr>
                <w:rFonts w:ascii="Arial" w:eastAsia="Arial" w:hAnsi="Arial"/>
                <w:b/>
                <w:color w:val="DB541F"/>
              </w:rPr>
              <w:br/>
              <w:t>qualifications</w:t>
            </w:r>
          </w:p>
        </w:tc>
        <w:tc>
          <w:tcPr>
            <w:tcW w:w="4224" w:type="dxa"/>
            <w:tcBorders>
              <w:top w:val="single" w:sz="5" w:space="0" w:color="000000"/>
              <w:left w:val="single" w:sz="5" w:space="0" w:color="000000"/>
              <w:bottom w:val="single" w:sz="5" w:space="0" w:color="000000"/>
              <w:right w:val="single" w:sz="5" w:space="0" w:color="000000"/>
            </w:tcBorders>
          </w:tcPr>
          <w:p w14:paraId="38EDD58A" w14:textId="77777777" w:rsidR="00123434" w:rsidRDefault="002B7927">
            <w:pPr>
              <w:spacing w:before="155" w:line="255" w:lineRule="exact"/>
              <w:ind w:left="504"/>
              <w:textAlignment w:val="baseline"/>
              <w:rPr>
                <w:rFonts w:ascii="Arial" w:eastAsia="Arial" w:hAnsi="Arial"/>
                <w:color w:val="000000"/>
              </w:rPr>
            </w:pPr>
            <w:r>
              <w:rPr>
                <w:rFonts w:ascii="Arial" w:eastAsia="Arial" w:hAnsi="Arial"/>
                <w:color w:val="000000"/>
              </w:rPr>
              <w:t xml:space="preserve">Membership of a relevant </w:t>
            </w:r>
            <w:r>
              <w:rPr>
                <w:rFonts w:ascii="Arial" w:eastAsia="Arial" w:hAnsi="Arial"/>
                <w:color w:val="000000"/>
              </w:rPr>
              <w:br/>
              <w:t>professional body.</w:t>
            </w:r>
          </w:p>
          <w:p w14:paraId="38EDD58B" w14:textId="77777777" w:rsidR="00123434" w:rsidRDefault="002B7927">
            <w:pPr>
              <w:spacing w:before="116" w:after="137" w:line="254" w:lineRule="exact"/>
              <w:ind w:left="504"/>
              <w:textAlignment w:val="baseline"/>
              <w:rPr>
                <w:rFonts w:ascii="Arial" w:eastAsia="Arial" w:hAnsi="Arial"/>
                <w:color w:val="000000"/>
              </w:rPr>
            </w:pPr>
            <w:r>
              <w:rPr>
                <w:rFonts w:ascii="Arial" w:eastAsia="Arial" w:hAnsi="Arial"/>
                <w:color w:val="000000"/>
              </w:rPr>
              <w:t>A Postgraduate Certificate in Professional Practice (PGCPP), or equivalent qualification.</w:t>
            </w:r>
          </w:p>
        </w:tc>
        <w:tc>
          <w:tcPr>
            <w:tcW w:w="2232" w:type="dxa"/>
            <w:tcBorders>
              <w:top w:val="single" w:sz="5" w:space="0" w:color="000000"/>
              <w:left w:val="single" w:sz="5" w:space="0" w:color="000000"/>
              <w:bottom w:val="single" w:sz="5" w:space="0" w:color="000000"/>
              <w:right w:val="single" w:sz="5" w:space="0" w:color="000000"/>
            </w:tcBorders>
          </w:tcPr>
          <w:p w14:paraId="38EDD58C" w14:textId="77777777" w:rsidR="00123434" w:rsidRDefault="002B7927">
            <w:pPr>
              <w:spacing w:before="158" w:after="1270" w:line="252" w:lineRule="exact"/>
              <w:ind w:left="466"/>
              <w:textAlignment w:val="baseline"/>
              <w:rPr>
                <w:rFonts w:ascii="Arial" w:eastAsia="Arial" w:hAnsi="Arial"/>
                <w:color w:val="000000"/>
              </w:rPr>
            </w:pPr>
            <w:r>
              <w:rPr>
                <w:rFonts w:ascii="Arial" w:eastAsia="Arial" w:hAnsi="Arial"/>
                <w:color w:val="000000"/>
              </w:rPr>
              <w:t>Application form</w:t>
            </w:r>
          </w:p>
        </w:tc>
      </w:tr>
      <w:tr w:rsidR="00123434" w14:paraId="38EDD592" w14:textId="77777777">
        <w:trPr>
          <w:trHeight w:hRule="exact" w:val="1507"/>
        </w:trPr>
        <w:tc>
          <w:tcPr>
            <w:tcW w:w="2573" w:type="dxa"/>
            <w:tcBorders>
              <w:top w:val="single" w:sz="5" w:space="0" w:color="000000"/>
              <w:left w:val="single" w:sz="5" w:space="0" w:color="000000"/>
              <w:bottom w:val="single" w:sz="5" w:space="0" w:color="000000"/>
              <w:right w:val="single" w:sz="5" w:space="0" w:color="000000"/>
            </w:tcBorders>
          </w:tcPr>
          <w:p w14:paraId="38EDD58E" w14:textId="77777777" w:rsidR="00123434" w:rsidRDefault="002B7927">
            <w:pPr>
              <w:spacing w:before="153" w:after="1092" w:line="252" w:lineRule="exact"/>
              <w:ind w:left="475"/>
              <w:textAlignment w:val="baseline"/>
              <w:rPr>
                <w:rFonts w:ascii="Arial" w:eastAsia="Arial" w:hAnsi="Arial"/>
                <w:b/>
                <w:color w:val="DB541F"/>
              </w:rPr>
            </w:pPr>
            <w:r>
              <w:rPr>
                <w:rFonts w:ascii="Arial" w:eastAsia="Arial" w:hAnsi="Arial"/>
                <w:b/>
                <w:color w:val="DB541F"/>
              </w:rPr>
              <w:t>Experience</w:t>
            </w:r>
          </w:p>
        </w:tc>
        <w:tc>
          <w:tcPr>
            <w:tcW w:w="4224" w:type="dxa"/>
            <w:tcBorders>
              <w:top w:val="single" w:sz="5" w:space="0" w:color="000000"/>
              <w:left w:val="single" w:sz="5" w:space="0" w:color="000000"/>
              <w:bottom w:val="single" w:sz="5" w:space="0" w:color="000000"/>
              <w:right w:val="single" w:sz="5" w:space="0" w:color="000000"/>
            </w:tcBorders>
          </w:tcPr>
          <w:p w14:paraId="38EDD58F" w14:textId="77777777" w:rsidR="00123434" w:rsidRDefault="002B7927">
            <w:pPr>
              <w:spacing w:before="158" w:after="583" w:line="252" w:lineRule="exact"/>
              <w:ind w:left="468"/>
              <w:textAlignment w:val="baseline"/>
              <w:rPr>
                <w:rFonts w:ascii="Arial" w:eastAsia="Arial" w:hAnsi="Arial"/>
                <w:color w:val="000000"/>
              </w:rPr>
            </w:pPr>
            <w:r>
              <w:rPr>
                <w:rFonts w:ascii="Arial" w:eastAsia="Arial" w:hAnsi="Arial"/>
                <w:color w:val="000000"/>
              </w:rPr>
              <w:t>Experienced in the design and development of online programmes and/or modules</w:t>
            </w:r>
          </w:p>
        </w:tc>
        <w:tc>
          <w:tcPr>
            <w:tcW w:w="2232" w:type="dxa"/>
            <w:tcBorders>
              <w:top w:val="single" w:sz="5" w:space="0" w:color="000000"/>
              <w:left w:val="single" w:sz="5" w:space="0" w:color="000000"/>
              <w:bottom w:val="single" w:sz="5" w:space="0" w:color="000000"/>
              <w:right w:val="single" w:sz="5" w:space="0" w:color="000000"/>
            </w:tcBorders>
          </w:tcPr>
          <w:p w14:paraId="38EDD590" w14:textId="77777777" w:rsidR="00123434" w:rsidRDefault="002B7927">
            <w:pPr>
              <w:spacing w:before="158" w:line="252" w:lineRule="exact"/>
              <w:ind w:left="432"/>
              <w:textAlignment w:val="baseline"/>
              <w:rPr>
                <w:rFonts w:ascii="Arial" w:eastAsia="Arial" w:hAnsi="Arial"/>
                <w:color w:val="000000"/>
              </w:rPr>
            </w:pPr>
            <w:r>
              <w:rPr>
                <w:rFonts w:ascii="Arial" w:eastAsia="Arial" w:hAnsi="Arial"/>
                <w:color w:val="000000"/>
              </w:rPr>
              <w:t>Application form,</w:t>
            </w:r>
          </w:p>
          <w:p w14:paraId="38EDD591" w14:textId="77777777" w:rsidR="00123434" w:rsidRDefault="002B7927">
            <w:pPr>
              <w:spacing w:before="6" w:after="583" w:line="249" w:lineRule="exact"/>
              <w:jc w:val="center"/>
              <w:textAlignment w:val="baseline"/>
              <w:rPr>
                <w:rFonts w:ascii="Arial" w:eastAsia="Arial" w:hAnsi="Arial"/>
                <w:color w:val="000000"/>
              </w:rPr>
            </w:pPr>
            <w:r>
              <w:rPr>
                <w:rFonts w:ascii="Arial" w:eastAsia="Arial" w:hAnsi="Arial"/>
                <w:color w:val="000000"/>
              </w:rPr>
              <w:t xml:space="preserve">interview and </w:t>
            </w:r>
            <w:r>
              <w:rPr>
                <w:rFonts w:ascii="Arial" w:eastAsia="Arial" w:hAnsi="Arial"/>
                <w:color w:val="000000"/>
              </w:rPr>
              <w:br/>
              <w:t>presentation</w:t>
            </w:r>
          </w:p>
        </w:tc>
      </w:tr>
      <w:tr w:rsidR="00123434" w14:paraId="38EDD596" w14:textId="77777777">
        <w:trPr>
          <w:trHeight w:hRule="exact" w:val="807"/>
        </w:trPr>
        <w:tc>
          <w:tcPr>
            <w:tcW w:w="2573" w:type="dxa"/>
            <w:tcBorders>
              <w:top w:val="single" w:sz="5" w:space="0" w:color="000000"/>
              <w:left w:val="single" w:sz="5" w:space="0" w:color="000000"/>
              <w:bottom w:val="single" w:sz="5" w:space="0" w:color="000000"/>
              <w:right w:val="single" w:sz="5" w:space="0" w:color="000000"/>
            </w:tcBorders>
          </w:tcPr>
          <w:p w14:paraId="38EDD593" w14:textId="77777777" w:rsidR="00123434" w:rsidRDefault="002B7927">
            <w:pPr>
              <w:spacing w:before="154" w:after="391" w:line="252" w:lineRule="exact"/>
              <w:ind w:left="475"/>
              <w:textAlignment w:val="baseline"/>
              <w:rPr>
                <w:rFonts w:ascii="Arial" w:eastAsia="Arial" w:hAnsi="Arial"/>
                <w:b/>
                <w:color w:val="DB541F"/>
              </w:rPr>
            </w:pPr>
            <w:r>
              <w:rPr>
                <w:rFonts w:ascii="Arial" w:eastAsia="Arial" w:hAnsi="Arial"/>
                <w:b/>
                <w:color w:val="DB541F"/>
              </w:rPr>
              <w:t>Aptitude and skills</w:t>
            </w:r>
          </w:p>
        </w:tc>
        <w:tc>
          <w:tcPr>
            <w:tcW w:w="4224" w:type="dxa"/>
            <w:tcBorders>
              <w:top w:val="single" w:sz="5" w:space="0" w:color="000000"/>
              <w:left w:val="single" w:sz="5" w:space="0" w:color="000000"/>
              <w:bottom w:val="single" w:sz="5" w:space="0" w:color="000000"/>
              <w:right w:val="single" w:sz="5" w:space="0" w:color="000000"/>
            </w:tcBorders>
          </w:tcPr>
          <w:p w14:paraId="38EDD594" w14:textId="77777777" w:rsidR="00123434" w:rsidRDefault="002B7927">
            <w:pPr>
              <w:spacing w:before="160" w:after="137" w:line="250" w:lineRule="exact"/>
              <w:ind w:left="468"/>
              <w:textAlignment w:val="baseline"/>
              <w:rPr>
                <w:rFonts w:ascii="Arial" w:eastAsia="Arial" w:hAnsi="Arial"/>
                <w:color w:val="000000"/>
              </w:rPr>
            </w:pPr>
            <w:r>
              <w:rPr>
                <w:rFonts w:ascii="Arial" w:eastAsia="Arial" w:hAnsi="Arial"/>
                <w:color w:val="000000"/>
              </w:rPr>
              <w:t>Ability to lead the development of Sales related programmes/modules</w:t>
            </w:r>
          </w:p>
        </w:tc>
        <w:tc>
          <w:tcPr>
            <w:tcW w:w="2232" w:type="dxa"/>
            <w:tcBorders>
              <w:top w:val="single" w:sz="5" w:space="0" w:color="000000"/>
              <w:left w:val="single" w:sz="5" w:space="0" w:color="000000"/>
              <w:bottom w:val="single" w:sz="5" w:space="0" w:color="000000"/>
              <w:right w:val="single" w:sz="5" w:space="0" w:color="000000"/>
            </w:tcBorders>
          </w:tcPr>
          <w:p w14:paraId="38EDD595" w14:textId="77777777" w:rsidR="00123434" w:rsidRDefault="002B7927">
            <w:pPr>
              <w:spacing w:before="160" w:after="137" w:line="250" w:lineRule="exact"/>
              <w:jc w:val="center"/>
              <w:textAlignment w:val="baseline"/>
              <w:rPr>
                <w:rFonts w:ascii="Arial" w:eastAsia="Arial" w:hAnsi="Arial"/>
                <w:color w:val="000000"/>
              </w:rPr>
            </w:pPr>
            <w:r>
              <w:rPr>
                <w:rFonts w:ascii="Arial" w:eastAsia="Arial" w:hAnsi="Arial"/>
                <w:color w:val="000000"/>
              </w:rPr>
              <w:t xml:space="preserve">Interview and </w:t>
            </w:r>
            <w:r>
              <w:rPr>
                <w:rFonts w:ascii="Arial" w:eastAsia="Arial" w:hAnsi="Arial"/>
                <w:color w:val="000000"/>
              </w:rPr>
              <w:br/>
              <w:t>presentation</w:t>
            </w:r>
          </w:p>
        </w:tc>
      </w:tr>
    </w:tbl>
    <w:p w14:paraId="38EDD597" w14:textId="77777777" w:rsidR="00123434" w:rsidRDefault="00123434">
      <w:pPr>
        <w:sectPr w:rsidR="00123434">
          <w:pgSz w:w="11909" w:h="16838"/>
          <w:pgMar w:top="1420" w:right="1439" w:bottom="1282" w:left="1430" w:header="720" w:footer="720" w:gutter="0"/>
          <w:cols w:space="720"/>
        </w:sectPr>
      </w:pPr>
    </w:p>
    <w:p w14:paraId="38EDD598" w14:textId="77777777" w:rsidR="00123434" w:rsidRDefault="002B7927">
      <w:pPr>
        <w:spacing w:line="405" w:lineRule="exact"/>
        <w:ind w:left="216"/>
        <w:textAlignment w:val="baseline"/>
        <w:rPr>
          <w:rFonts w:ascii="Arial" w:eastAsia="Arial" w:hAnsi="Arial"/>
          <w:b/>
          <w:color w:val="DB541F"/>
          <w:spacing w:val="-10"/>
          <w:w w:val="105"/>
          <w:sz w:val="36"/>
        </w:rPr>
      </w:pPr>
      <w:r>
        <w:rPr>
          <w:rFonts w:ascii="Arial" w:eastAsia="Arial" w:hAnsi="Arial"/>
          <w:b/>
          <w:color w:val="DB541F"/>
          <w:spacing w:val="-10"/>
          <w:w w:val="105"/>
          <w:sz w:val="36"/>
        </w:rPr>
        <w:lastRenderedPageBreak/>
        <w:t>How to apply</w:t>
      </w:r>
    </w:p>
    <w:p w14:paraId="38EDD59A" w14:textId="2F891867" w:rsidR="00123434" w:rsidRDefault="00BD0451" w:rsidP="00BD0451">
      <w:pPr>
        <w:spacing w:before="270" w:line="298" w:lineRule="exact"/>
        <w:ind w:left="216" w:right="648"/>
        <w:textAlignment w:val="baseline"/>
        <w:rPr>
          <w:rFonts w:ascii="Arial" w:eastAsia="Arial" w:hAnsi="Arial"/>
          <w:color w:val="000000"/>
        </w:rPr>
      </w:pPr>
      <w:r>
        <w:rPr>
          <w:rFonts w:ascii="Arial" w:eastAsia="Arial" w:hAnsi="Arial"/>
          <w:color w:val="000000"/>
        </w:rPr>
        <w:t>Aston Business School has engaged the services of SearchHigher to manage this recruitment. If you wish to apply for this role, please submit your application directly by email to Paula Keville-Spaim, Searchhigher, Recruitment Executive (</w:t>
      </w:r>
      <w:hyperlink r:id="rId5" w:history="1">
        <w:r w:rsidRPr="00B95CD3">
          <w:rPr>
            <w:rStyle w:val="Hyperlink"/>
            <w:rFonts w:ascii="Arial" w:eastAsia="Arial" w:hAnsi="Arial"/>
          </w:rPr>
          <w:t>p.keville@searchhigher.com</w:t>
        </w:r>
      </w:hyperlink>
      <w:r>
        <w:rPr>
          <w:rFonts w:ascii="Arial" w:eastAsia="Arial" w:hAnsi="Arial"/>
          <w:color w:val="000000"/>
        </w:rPr>
        <w:t>) or for an informal conversation and full job description please call on 024 76575129</w:t>
      </w:r>
    </w:p>
    <w:p w14:paraId="38EDD5A2" w14:textId="77777777" w:rsidR="00123434" w:rsidRDefault="002B7927">
      <w:pPr>
        <w:spacing w:before="358" w:line="408" w:lineRule="exact"/>
        <w:ind w:left="216"/>
        <w:textAlignment w:val="baseline"/>
        <w:rPr>
          <w:rFonts w:ascii="Arial" w:eastAsia="Arial" w:hAnsi="Arial"/>
          <w:b/>
          <w:color w:val="DB541F"/>
          <w:spacing w:val="-9"/>
          <w:w w:val="105"/>
          <w:sz w:val="36"/>
        </w:rPr>
      </w:pPr>
      <w:r>
        <w:rPr>
          <w:rFonts w:ascii="Arial" w:eastAsia="Arial" w:hAnsi="Arial"/>
          <w:b/>
          <w:color w:val="DB541F"/>
          <w:spacing w:val="-9"/>
          <w:w w:val="105"/>
          <w:sz w:val="36"/>
        </w:rPr>
        <w:t>Additional Information</w:t>
      </w:r>
    </w:p>
    <w:p w14:paraId="38EDD5A3" w14:textId="77777777" w:rsidR="00123434" w:rsidRDefault="002B7927">
      <w:pPr>
        <w:spacing w:before="391" w:line="288" w:lineRule="exact"/>
        <w:ind w:left="216" w:right="648"/>
        <w:textAlignment w:val="baseline"/>
        <w:rPr>
          <w:rFonts w:ascii="Arial" w:eastAsia="Arial" w:hAnsi="Arial"/>
          <w:color w:val="000000"/>
        </w:rPr>
      </w:pPr>
      <w:r>
        <w:rPr>
          <w:rFonts w:ascii="Arial" w:eastAsia="Arial" w:hAnsi="Arial"/>
          <w:color w:val="000000"/>
        </w:rPr>
        <w:t>Visit our website</w:t>
      </w:r>
      <w:hyperlink r:id="rId6">
        <w:r>
          <w:rPr>
            <w:rFonts w:ascii="Arial" w:eastAsia="Arial" w:hAnsi="Arial"/>
            <w:color w:val="0000FF"/>
            <w:u w:val="single"/>
          </w:rPr>
          <w:t xml:space="preserve"> www.aston.ac.uk/hr</w:t>
        </w:r>
      </w:hyperlink>
      <w:r>
        <w:rPr>
          <w:rFonts w:ascii="Arial" w:eastAsia="Arial" w:hAnsi="Arial"/>
          <w:color w:val="0000FF"/>
          <w:u w:val="single"/>
        </w:rPr>
        <w:t xml:space="preserve"> </w:t>
      </w:r>
      <w:r>
        <w:rPr>
          <w:rFonts w:ascii="Arial" w:eastAsia="Arial" w:hAnsi="Arial"/>
          <w:color w:val="000000"/>
        </w:rPr>
        <w:t>for full details of our salary scales and benefits Aston University staff enjoy</w:t>
      </w:r>
    </w:p>
    <w:p w14:paraId="38EDD5A4" w14:textId="77777777" w:rsidR="00123434" w:rsidRDefault="002B7927">
      <w:pPr>
        <w:spacing w:before="350" w:line="298" w:lineRule="exact"/>
        <w:ind w:left="216" w:right="648"/>
        <w:textAlignment w:val="baseline"/>
        <w:rPr>
          <w:rFonts w:ascii="Arial" w:eastAsia="Arial" w:hAnsi="Arial"/>
          <w:b/>
          <w:color w:val="000000"/>
        </w:rPr>
      </w:pPr>
      <w:r>
        <w:rPr>
          <w:rFonts w:ascii="Arial" w:eastAsia="Arial" w:hAnsi="Arial"/>
          <w:b/>
          <w:color w:val="000000"/>
        </w:rPr>
        <w:t>Salary Scales</w:t>
      </w:r>
      <w:r>
        <w:rPr>
          <w:rFonts w:ascii="Arial" w:eastAsia="Arial" w:hAnsi="Arial"/>
          <w:color w:val="000000"/>
        </w:rPr>
        <w:t>:</w:t>
      </w:r>
      <w:hyperlink r:id="rId7">
        <w:r>
          <w:rPr>
            <w:rFonts w:ascii="Arial" w:eastAsia="Arial" w:hAnsi="Arial"/>
            <w:color w:val="0000FF"/>
            <w:u w:val="single"/>
          </w:rPr>
          <w:t xml:space="preserve"> http://www.aston.ac.uk/staff/hr/payroll-pensions-and-benefits/salary-scales/</w:t>
        </w:r>
      </w:hyperlink>
      <w:r>
        <w:rPr>
          <w:rFonts w:ascii="Arial" w:eastAsia="Arial" w:hAnsi="Arial"/>
          <w:color w:val="000000"/>
        </w:rPr>
        <w:t xml:space="preserve"> </w:t>
      </w:r>
    </w:p>
    <w:p w14:paraId="38EDD5A5" w14:textId="77777777" w:rsidR="00123434" w:rsidRDefault="002B7927">
      <w:pPr>
        <w:spacing w:before="1" w:line="648" w:lineRule="exact"/>
        <w:ind w:left="216" w:right="1800"/>
        <w:textAlignment w:val="baseline"/>
        <w:rPr>
          <w:rFonts w:ascii="Arial" w:eastAsia="Arial" w:hAnsi="Arial"/>
          <w:b/>
          <w:color w:val="000000"/>
          <w:spacing w:val="-2"/>
        </w:rPr>
      </w:pPr>
      <w:r>
        <w:rPr>
          <w:rFonts w:ascii="Arial" w:eastAsia="Arial" w:hAnsi="Arial"/>
          <w:b/>
          <w:color w:val="000000"/>
          <w:spacing w:val="-2"/>
        </w:rPr>
        <w:t>Benefits:</w:t>
      </w:r>
      <w:hyperlink r:id="rId8">
        <w:r>
          <w:rPr>
            <w:rFonts w:ascii="Arial" w:eastAsia="Arial" w:hAnsi="Arial"/>
            <w:color w:val="0000FF"/>
            <w:spacing w:val="-2"/>
            <w:u w:val="single"/>
          </w:rPr>
          <w:t xml:space="preserve"> http://www.aston.ac.uk/staff/hr/payroll-pensions-and-benefits/</w:t>
        </w:r>
      </w:hyperlink>
      <w:r>
        <w:rPr>
          <w:rFonts w:ascii="Arial" w:eastAsia="Arial" w:hAnsi="Arial"/>
          <w:color w:val="006FC0"/>
          <w:spacing w:val="-2"/>
        </w:rPr>
        <w:t xml:space="preserve"> </w:t>
      </w:r>
      <w:r>
        <w:rPr>
          <w:rFonts w:ascii="Arial" w:eastAsia="Arial" w:hAnsi="Arial"/>
          <w:b/>
          <w:color w:val="000000"/>
          <w:spacing w:val="-2"/>
        </w:rPr>
        <w:t>Working in Birmingham:</w:t>
      </w:r>
      <w:hyperlink r:id="rId9">
        <w:r>
          <w:rPr>
            <w:rFonts w:ascii="Arial" w:eastAsia="Arial" w:hAnsi="Arial"/>
            <w:color w:val="0000FF"/>
            <w:spacing w:val="-2"/>
            <w:u w:val="single"/>
          </w:rPr>
          <w:t xml:space="preserve"> http://www.aston.ac.uk/birmingham/city-living/</w:t>
        </w:r>
      </w:hyperlink>
      <w:r>
        <w:rPr>
          <w:rFonts w:ascii="Arial" w:eastAsia="Arial" w:hAnsi="Arial"/>
          <w:color w:val="006FC0"/>
          <w:spacing w:val="-2"/>
        </w:rPr>
        <w:t xml:space="preserve"> </w:t>
      </w:r>
    </w:p>
    <w:p w14:paraId="38EDD5A6" w14:textId="77777777" w:rsidR="00123434" w:rsidRDefault="002B7927">
      <w:pPr>
        <w:spacing w:before="398" w:line="254" w:lineRule="exact"/>
        <w:ind w:left="216" w:right="216"/>
        <w:textAlignment w:val="baseline"/>
        <w:rPr>
          <w:rFonts w:ascii="Arial" w:eastAsia="Arial" w:hAnsi="Arial"/>
          <w:b/>
          <w:color w:val="000000"/>
        </w:rPr>
      </w:pPr>
      <w:r>
        <w:rPr>
          <w:rFonts w:ascii="Arial" w:eastAsia="Arial" w:hAnsi="Arial"/>
          <w:b/>
          <w:color w:val="000000"/>
        </w:rPr>
        <w:t xml:space="preserve">Employment of Ex-Offenders: </w:t>
      </w:r>
      <w:r>
        <w:rPr>
          <w:rFonts w:ascii="Arial" w:eastAsia="Arial" w:hAnsi="Arial"/>
          <w:color w:val="000000"/>
        </w:rPr>
        <w:t>Under the Rehabilitation of Offenders Act 1974, a person with a criminal record is not required to disclose any spent convictions unless the positions they applying for is listed an exception under the act.</w:t>
      </w:r>
    </w:p>
    <w:p w14:paraId="38EDD5A7" w14:textId="77777777" w:rsidR="00123434" w:rsidRDefault="002B7927">
      <w:pPr>
        <w:spacing w:before="186" w:line="298" w:lineRule="exact"/>
        <w:ind w:left="216" w:right="216"/>
        <w:textAlignment w:val="baseline"/>
        <w:rPr>
          <w:rFonts w:ascii="Arial" w:eastAsia="Arial" w:hAnsi="Arial"/>
          <w:b/>
          <w:color w:val="000000"/>
        </w:rPr>
      </w:pPr>
      <w:r>
        <w:rPr>
          <w:rFonts w:ascii="Arial" w:eastAsia="Arial" w:hAnsi="Arial"/>
          <w:b/>
          <w:color w:val="000000"/>
        </w:rPr>
        <w:t>Eligibility to work in the UK</w:t>
      </w:r>
      <w:r>
        <w:rPr>
          <w:rFonts w:ascii="Calibri" w:eastAsia="Calibri" w:hAnsi="Calibri"/>
          <w:b/>
          <w:color w:val="000000"/>
          <w:sz w:val="19"/>
        </w:rPr>
        <w:t xml:space="preserve">: </w:t>
      </w:r>
      <w:r>
        <w:rPr>
          <w:rFonts w:ascii="Arial" w:eastAsia="Arial" w:hAnsi="Arial"/>
          <w:color w:val="000000"/>
        </w:rPr>
        <w:t xml:space="preserve">Candidates who are not citizens of the United Kingdom, or another EEA member country, should check their eligibility to enter or remain the UK in advance of making any job application via the UKVI website </w:t>
      </w:r>
      <w:hyperlink r:id="rId10">
        <w:r>
          <w:rPr>
            <w:rFonts w:ascii="Arial" w:eastAsia="Arial" w:hAnsi="Arial"/>
            <w:color w:val="0000FF"/>
            <w:u w:val="single"/>
          </w:rPr>
          <w:t>https://www.gov.uk/browse/visas-immigration/work-visas</w:t>
        </w:r>
      </w:hyperlink>
      <w:r>
        <w:rPr>
          <w:rFonts w:ascii="Arial" w:eastAsia="Arial" w:hAnsi="Arial"/>
          <w:color w:val="0000FF"/>
          <w:u w:val="single"/>
        </w:rPr>
        <w:t>.</w:t>
      </w:r>
      <w:r>
        <w:rPr>
          <w:rFonts w:ascii="Arial" w:eastAsia="Arial" w:hAnsi="Arial"/>
          <w:color w:val="000000"/>
        </w:rPr>
        <w:t xml:space="preserve"> Before applying you should ensure that you meet the requirements, including meeting the English language</w:t>
      </w:r>
    </w:p>
    <w:p w14:paraId="38EDD5A8" w14:textId="77777777" w:rsidR="00123434" w:rsidRDefault="00123434">
      <w:pPr>
        <w:sectPr w:rsidR="00123434">
          <w:pgSz w:w="11909" w:h="16838"/>
          <w:pgMar w:top="1960" w:right="1271" w:bottom="1342" w:left="1598" w:header="720" w:footer="720" w:gutter="0"/>
          <w:cols w:space="720"/>
        </w:sectPr>
      </w:pPr>
    </w:p>
    <w:p w14:paraId="38EDD5A9" w14:textId="77777777" w:rsidR="00123434" w:rsidRDefault="002B7927">
      <w:pPr>
        <w:spacing w:before="3" w:line="292" w:lineRule="exact"/>
        <w:ind w:left="360" w:right="1440"/>
        <w:textAlignment w:val="baseline"/>
        <w:rPr>
          <w:rFonts w:ascii="Arial" w:eastAsia="Arial" w:hAnsi="Arial"/>
          <w:color w:val="000000"/>
        </w:rPr>
      </w:pPr>
      <w:r>
        <w:rPr>
          <w:rFonts w:ascii="Arial" w:eastAsia="Arial" w:hAnsi="Arial"/>
          <w:color w:val="000000"/>
        </w:rPr>
        <w:lastRenderedPageBreak/>
        <w:t>standards. If you do not meet the eligibility criteria, any application for a work visa would be unsuccessful</w:t>
      </w:r>
    </w:p>
    <w:p w14:paraId="38EDD5AA" w14:textId="77777777" w:rsidR="00123434" w:rsidRDefault="002B7927">
      <w:pPr>
        <w:spacing w:before="359" w:line="292" w:lineRule="exact"/>
        <w:ind w:left="360" w:right="1440"/>
        <w:textAlignment w:val="baseline"/>
        <w:rPr>
          <w:rFonts w:ascii="Arial" w:eastAsia="Arial" w:hAnsi="Arial"/>
          <w:b/>
          <w:color w:val="000000"/>
        </w:rPr>
      </w:pPr>
      <w:r>
        <w:rPr>
          <w:rFonts w:ascii="Arial" w:eastAsia="Arial" w:hAnsi="Arial"/>
          <w:b/>
          <w:color w:val="000000"/>
        </w:rPr>
        <w:t xml:space="preserve">Equal Opportunities: </w:t>
      </w:r>
      <w:r>
        <w:rPr>
          <w:rFonts w:ascii="Arial" w:eastAsia="Arial" w:hAnsi="Arial"/>
          <w:color w:val="000000"/>
        </w:rPr>
        <w:t>Aston University promotes equality and diversity in all aspects of its work. We aim to ensure, through our admissions policies for students, and our staff recruitment and selection processes that we encourage applications from all groups represented in the wider community at a local, national and international level.</w:t>
      </w:r>
    </w:p>
    <w:p w14:paraId="38EDD5AB" w14:textId="77777777" w:rsidR="00123434" w:rsidRDefault="002B7927">
      <w:pPr>
        <w:spacing w:before="359" w:line="292" w:lineRule="exact"/>
        <w:ind w:left="360" w:right="1440"/>
        <w:textAlignment w:val="baseline"/>
        <w:rPr>
          <w:rFonts w:ascii="Arial" w:eastAsia="Arial" w:hAnsi="Arial"/>
          <w:color w:val="000000"/>
          <w:spacing w:val="-2"/>
        </w:rPr>
      </w:pPr>
      <w:r>
        <w:rPr>
          <w:rFonts w:ascii="Arial" w:eastAsia="Arial" w:hAnsi="Arial"/>
          <w:color w:val="000000"/>
          <w:spacing w:val="-2"/>
        </w:rPr>
        <w:t>The University will endeavour not to discriminate unfairly or illegally, directly or indirectly, against student or potential students, staff or potential staff. This commitment applies to all functions of the University and to any stage of an individual’s career.</w:t>
      </w:r>
    </w:p>
    <w:p w14:paraId="38EDD5AC" w14:textId="77777777" w:rsidR="00123434" w:rsidRDefault="002B7927">
      <w:pPr>
        <w:spacing w:before="396" w:line="250" w:lineRule="exact"/>
        <w:ind w:left="360"/>
        <w:textAlignment w:val="baseline"/>
        <w:rPr>
          <w:rFonts w:ascii="Arial" w:eastAsia="Arial" w:hAnsi="Arial"/>
          <w:color w:val="000000"/>
        </w:rPr>
      </w:pPr>
      <w:r>
        <w:rPr>
          <w:rFonts w:ascii="Arial" w:eastAsia="Arial" w:hAnsi="Arial"/>
          <w:color w:val="000000"/>
        </w:rPr>
        <w:t>An Equal Opportunities Monitoring Form is included within the application form.</w:t>
      </w:r>
    </w:p>
    <w:p w14:paraId="38EDD5AD" w14:textId="77777777" w:rsidR="00123434" w:rsidRDefault="002B7927">
      <w:pPr>
        <w:spacing w:before="355" w:line="292" w:lineRule="exact"/>
        <w:ind w:left="360" w:right="1440"/>
        <w:textAlignment w:val="baseline"/>
        <w:rPr>
          <w:rFonts w:ascii="Arial" w:eastAsia="Arial" w:hAnsi="Arial"/>
          <w:b/>
          <w:color w:val="000000"/>
        </w:rPr>
      </w:pPr>
      <w:r>
        <w:rPr>
          <w:rFonts w:ascii="Arial" w:eastAsia="Arial" w:hAnsi="Arial"/>
          <w:b/>
          <w:color w:val="000000"/>
        </w:rPr>
        <w:t xml:space="preserve">Data Protection Act 1998: </w:t>
      </w:r>
      <w:r>
        <w:rPr>
          <w:rFonts w:ascii="Arial" w:eastAsia="Arial" w:hAnsi="Arial"/>
          <w:color w:val="000000"/>
        </w:rPr>
        <w:t>Your application will only be used to inform the selection process, unless you are successful, in which case it will form the basis of your personal record with the University which will be stored in manual and/or electronic files. Information in statistical form on present and former employees is given to appropriate outside bodies.</w:t>
      </w:r>
    </w:p>
    <w:p w14:paraId="38EDD5AE" w14:textId="77777777" w:rsidR="00123434" w:rsidRDefault="002B7927">
      <w:pPr>
        <w:spacing w:before="358" w:after="48" w:line="292" w:lineRule="exact"/>
        <w:ind w:right="1584"/>
        <w:textAlignment w:val="baseline"/>
        <w:rPr>
          <w:rFonts w:ascii="Arial" w:eastAsia="Arial" w:hAnsi="Arial"/>
          <w:color w:val="000000"/>
        </w:rPr>
      </w:pPr>
      <w:r>
        <w:rPr>
          <w:rFonts w:ascii="Arial" w:eastAsia="Arial" w:hAnsi="Arial"/>
          <w:color w:val="000000"/>
        </w:rPr>
        <w:t>Data you provide on the Equal Opportunities Monitoring Form will be included in a general database, for statistical monitoring purposes, enabling the University to monitor the effectiveness of its Policy, Codes of Practice and Guidelines on Equal Opportunities in Employment. Individuals will not be identified by name.</w:t>
      </w:r>
    </w:p>
    <w:p w14:paraId="38EDD5AF" w14:textId="77777777" w:rsidR="00123434" w:rsidRDefault="002B7927">
      <w:pPr>
        <w:ind w:right="2"/>
        <w:textAlignment w:val="baseline"/>
      </w:pPr>
      <w:r>
        <w:rPr>
          <w:noProof/>
          <w:lang w:val="en-GB" w:eastAsia="en-GB"/>
        </w:rPr>
        <w:drawing>
          <wp:inline distT="0" distB="0" distL="0" distR="0" wp14:anchorId="38EDD5B8" wp14:editId="38EDD5B9">
            <wp:extent cx="6577330" cy="386207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6577330" cy="3862070"/>
                    </a:xfrm>
                    <a:prstGeom prst="rect">
                      <a:avLst/>
                    </a:prstGeom>
                  </pic:spPr>
                </pic:pic>
              </a:graphicData>
            </a:graphic>
          </wp:inline>
        </w:drawing>
      </w:r>
    </w:p>
    <w:p w14:paraId="38EDD5B0" w14:textId="77777777" w:rsidR="00123434" w:rsidRDefault="00123434">
      <w:pPr>
        <w:sectPr w:rsidR="00123434">
          <w:pgSz w:w="11909" w:h="16838"/>
          <w:pgMar w:top="1400" w:right="133" w:bottom="1542" w:left="1416" w:header="720" w:footer="720" w:gutter="0"/>
          <w:cols w:space="720"/>
        </w:sectPr>
      </w:pPr>
    </w:p>
    <w:p w14:paraId="38EDD5B1" w14:textId="77777777" w:rsidR="00123434" w:rsidRDefault="002B7927">
      <w:pPr>
        <w:spacing w:line="273" w:lineRule="exact"/>
        <w:ind w:left="144" w:right="144"/>
        <w:jc w:val="both"/>
        <w:textAlignment w:val="baseline"/>
        <w:rPr>
          <w:rFonts w:ascii="Arial" w:eastAsia="Arial" w:hAnsi="Arial"/>
          <w:color w:val="000000"/>
        </w:rPr>
      </w:pPr>
      <w:r>
        <w:rPr>
          <w:rFonts w:ascii="Arial" w:eastAsia="Arial" w:hAnsi="Arial"/>
          <w:color w:val="000000"/>
        </w:rPr>
        <w:lastRenderedPageBreak/>
        <w:t>Full details of our terms and conditions of service and associated policies and procedures are available online at</w:t>
      </w:r>
      <w:hyperlink r:id="rId12">
        <w:r>
          <w:rPr>
            <w:rFonts w:ascii="Arial" w:eastAsia="Arial" w:hAnsi="Arial"/>
            <w:color w:val="0000FF"/>
            <w:u w:val="single"/>
          </w:rPr>
          <w:t xml:space="preserve"> www.aston.ac.uk/hr</w:t>
        </w:r>
      </w:hyperlink>
      <w:r>
        <w:rPr>
          <w:rFonts w:ascii="Arial" w:eastAsia="Arial" w:hAnsi="Arial"/>
          <w:color w:val="006FC0"/>
        </w:rPr>
        <w:t xml:space="preserve"> </w:t>
      </w:r>
    </w:p>
    <w:sectPr w:rsidR="00123434">
      <w:pgSz w:w="11909" w:h="16838"/>
      <w:pgMar w:top="1440" w:right="1597" w:bottom="14442" w:left="12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34"/>
    <w:rsid w:val="00123434"/>
    <w:rsid w:val="002B7927"/>
    <w:rsid w:val="003F6D01"/>
    <w:rsid w:val="007F6DE9"/>
    <w:rsid w:val="00BD0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8EDD507"/>
  <w15:docId w15:val="{2B0EDD20-3AA5-4817-AE96-12B4CC1C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13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on.ac.uk/staff/hr/payroll-pensions-and-benefi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ton.ac.uk/staff/hr/payroll-pensions-and-benefits/salary-scales/" TargetMode="External"/><Relationship Id="rId12" Type="http://schemas.openxmlformats.org/officeDocument/2006/relationships/hyperlink" Target="http://www.aston.ac.uk/hr"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on.ac.uk/hr" TargetMode="External"/><Relationship Id="rId11" Type="http://schemas.openxmlformats.org/officeDocument/2006/relationships/image" Target="media/image2.jpg"/><Relationship Id="rId5" Type="http://schemas.openxmlformats.org/officeDocument/2006/relationships/hyperlink" Target="mailto:p.keville@searchhigher.com" TargetMode="External"/><Relationship Id="rId10" Type="http://schemas.openxmlformats.org/officeDocument/2006/relationships/hyperlink" Target="https://www.gov.uk/browse/visas-immigration/work-visas" TargetMode="External"/><Relationship Id="rId4" Type="http://schemas.openxmlformats.org/officeDocument/2006/relationships/image" Target="media/image1.jpg"/><Relationship Id="rId9" Type="http://schemas.openxmlformats.org/officeDocument/2006/relationships/hyperlink" Target="http://www.aston.ac.uk/birmingham/city-liv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Keville-Spain</dc:creator>
  <cp:lastModifiedBy>Spain, Paula</cp:lastModifiedBy>
  <cp:revision>2</cp:revision>
  <dcterms:created xsi:type="dcterms:W3CDTF">2018-12-18T12:16:00Z</dcterms:created>
  <dcterms:modified xsi:type="dcterms:W3CDTF">2018-12-18T12:16:00Z</dcterms:modified>
</cp:coreProperties>
</file>